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671DC" w:rsidRPr="00BE2F93" w:rsidRDefault="00241548" w:rsidP="00BE2F93">
      <w:pPr>
        <w:jc w:val="both"/>
        <w:rPr>
          <w:bCs/>
          <w:sz w:val="20"/>
        </w:rPr>
      </w:pPr>
      <w:bookmarkStart w:id="0" w:name="_GoBack"/>
      <w:bookmarkEnd w:id="0"/>
      <w:r>
        <w:rPr>
          <w:noProof/>
          <w:lang w:val="es-419" w:eastAsia="es-419"/>
        </w:rPr>
        <w:drawing>
          <wp:anchor distT="0" distB="0" distL="114300" distR="114300" simplePos="0" relativeHeight="251658240" behindDoc="0" locked="0" layoutInCell="1" allowOverlap="1">
            <wp:simplePos x="0" y="0"/>
            <wp:positionH relativeFrom="margin">
              <wp:posOffset>2853690</wp:posOffset>
            </wp:positionH>
            <wp:positionV relativeFrom="paragraph">
              <wp:posOffset>0</wp:posOffset>
            </wp:positionV>
            <wp:extent cx="2505075" cy="561975"/>
            <wp:effectExtent l="0" t="0" r="9525" b="9525"/>
            <wp:wrapTopAndBottom/>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2505075" cy="561975"/>
                    </a:xfrm>
                    <a:prstGeom prst="rect">
                      <a:avLst/>
                    </a:prstGeom>
                  </pic:spPr>
                </pic:pic>
              </a:graphicData>
            </a:graphic>
            <wp14:sizeRelH relativeFrom="margin">
              <wp14:pctWidth>0</wp14:pctWidth>
            </wp14:sizeRelH>
            <wp14:sizeRelV relativeFrom="margin">
              <wp14:pctHeight>0</wp14:pctHeight>
            </wp14:sizeRelV>
          </wp:anchor>
        </w:drawing>
      </w:r>
    </w:p>
    <w:p w:rsidR="00AF1559" w:rsidRPr="00BE2F93" w:rsidRDefault="00AF1559" w:rsidP="00BE2F93">
      <w:pPr>
        <w:jc w:val="center"/>
        <w:rPr>
          <w:rFonts w:cs="Arial"/>
          <w:b/>
          <w:bCs/>
          <w:sz w:val="20"/>
        </w:rPr>
      </w:pPr>
      <w:r w:rsidRPr="00BE2F93">
        <w:rPr>
          <w:rFonts w:cs="Arial"/>
          <w:b/>
          <w:bCs/>
          <w:sz w:val="20"/>
        </w:rPr>
        <w:t>PONENCIA PROYECTO DE ACUERDO No. 034 DE  2024</w:t>
      </w:r>
    </w:p>
    <w:p w:rsidR="004C309F" w:rsidRPr="00BE2F93" w:rsidRDefault="004C309F" w:rsidP="00BE2F93">
      <w:pPr>
        <w:jc w:val="both"/>
        <w:rPr>
          <w:rFonts w:cs="Arial"/>
          <w:bCs/>
          <w:sz w:val="20"/>
        </w:rPr>
      </w:pPr>
    </w:p>
    <w:p w:rsidR="00AF1559" w:rsidRPr="00BE2F93" w:rsidRDefault="00AF1559" w:rsidP="00BE2F93">
      <w:pPr>
        <w:jc w:val="both"/>
        <w:rPr>
          <w:rFonts w:cs="Arial"/>
          <w:bCs/>
          <w:sz w:val="20"/>
        </w:rPr>
      </w:pPr>
    </w:p>
    <w:p w:rsidR="00AF1559" w:rsidRPr="00BE2F93" w:rsidRDefault="00AF1559" w:rsidP="00BE2F93">
      <w:pPr>
        <w:jc w:val="center"/>
        <w:rPr>
          <w:rFonts w:cs="Arial"/>
          <w:b/>
          <w:sz w:val="20"/>
        </w:rPr>
      </w:pPr>
      <w:r w:rsidRPr="00BE2F93">
        <w:rPr>
          <w:rFonts w:cs="Arial"/>
          <w:b/>
          <w:sz w:val="20"/>
        </w:rPr>
        <w:t>“POR EL CUAL SE ESTABLECEN LINEAMIENTOS PARA LA CREACIÓN DEL BANCO DE ROPA DEL DISTRITO CAPITAL Y SE DICTAN OTRAS DISPOSICIONES”</w:t>
      </w:r>
    </w:p>
    <w:p w:rsidR="004C309F" w:rsidRPr="00BE2F93" w:rsidRDefault="004C309F" w:rsidP="00BE2F93">
      <w:pPr>
        <w:jc w:val="both"/>
        <w:rPr>
          <w:rFonts w:cs="Arial"/>
          <w:b/>
          <w:sz w:val="20"/>
        </w:rPr>
      </w:pPr>
    </w:p>
    <w:p w:rsidR="00AF1559" w:rsidRPr="00BE2F93" w:rsidRDefault="00AF1559" w:rsidP="00BE2F93">
      <w:pPr>
        <w:jc w:val="both"/>
        <w:rPr>
          <w:rFonts w:cs="Arial"/>
          <w:b/>
          <w:sz w:val="20"/>
        </w:rPr>
      </w:pPr>
    </w:p>
    <w:p w:rsidR="00AF1559" w:rsidRPr="00BE2F93" w:rsidRDefault="00AF1559" w:rsidP="00BE2F93">
      <w:pPr>
        <w:shd w:val="clear" w:color="auto" w:fill="FFFFFF"/>
        <w:spacing w:before="240" w:after="240"/>
        <w:jc w:val="both"/>
        <w:rPr>
          <w:rFonts w:cs="Arial"/>
          <w:b/>
          <w:sz w:val="20"/>
        </w:rPr>
      </w:pPr>
      <w:r w:rsidRPr="00BE2F93">
        <w:rPr>
          <w:rFonts w:cs="Arial"/>
          <w:b/>
          <w:sz w:val="20"/>
        </w:rPr>
        <w:t>1</w:t>
      </w:r>
      <w:r w:rsidR="002B4F9A" w:rsidRPr="00BE2F93">
        <w:rPr>
          <w:rFonts w:cs="Arial"/>
          <w:sz w:val="20"/>
        </w:rPr>
        <w:t>.</w:t>
      </w:r>
      <w:r w:rsidRPr="00BE2F93">
        <w:rPr>
          <w:rFonts w:cs="Arial"/>
          <w:sz w:val="20"/>
        </w:rPr>
        <w:t xml:space="preserve"> </w:t>
      </w:r>
      <w:r w:rsidRPr="00BE2F93">
        <w:rPr>
          <w:rFonts w:cs="Arial"/>
          <w:b/>
          <w:sz w:val="20"/>
        </w:rPr>
        <w:t>OBJETO DEL PROYECTO</w:t>
      </w:r>
    </w:p>
    <w:p w:rsidR="00AF1559" w:rsidRPr="00BE2F93" w:rsidRDefault="00AF1559" w:rsidP="00BE2F93">
      <w:pPr>
        <w:spacing w:line="360" w:lineRule="auto"/>
        <w:jc w:val="both"/>
        <w:rPr>
          <w:rFonts w:cs="Arial"/>
          <w:sz w:val="20"/>
        </w:rPr>
      </w:pPr>
      <w:r w:rsidRPr="00BE2F93">
        <w:rPr>
          <w:rFonts w:cs="Arial"/>
          <w:sz w:val="20"/>
        </w:rPr>
        <w:t xml:space="preserve">Establecer lineamientos para </w:t>
      </w:r>
      <w:r w:rsidR="00A7706F" w:rsidRPr="00BE2F93">
        <w:rPr>
          <w:rFonts w:cs="Arial"/>
          <w:sz w:val="20"/>
        </w:rPr>
        <w:t>la creación de un Banco de Ropa a cargo del Distrito C</w:t>
      </w:r>
      <w:r w:rsidRPr="00BE2F93">
        <w:rPr>
          <w:rFonts w:cs="Arial"/>
          <w:sz w:val="20"/>
        </w:rPr>
        <w:t>apital para el aprovechamiento por parte de personas</w:t>
      </w:r>
      <w:r w:rsidR="00A7706F" w:rsidRPr="00BE2F93">
        <w:rPr>
          <w:rFonts w:cs="Arial"/>
          <w:sz w:val="20"/>
        </w:rPr>
        <w:t xml:space="preserve"> en situación</w:t>
      </w:r>
      <w:r w:rsidRPr="00BE2F93">
        <w:rPr>
          <w:rFonts w:cs="Arial"/>
          <w:sz w:val="20"/>
        </w:rPr>
        <w:t xml:space="preserve"> de pobreza, vulnerables, fragilidad social y/o demás grupos poblacionales que sean atendidos por parte del Sector Administrativo de Integración Social del Distrito Capital.</w:t>
      </w:r>
    </w:p>
    <w:p w:rsidR="00AF1559" w:rsidRPr="00BE2F93" w:rsidRDefault="00AF1559" w:rsidP="00BE2F93">
      <w:pPr>
        <w:spacing w:line="360" w:lineRule="auto"/>
        <w:jc w:val="both"/>
        <w:rPr>
          <w:rFonts w:cs="Arial"/>
          <w:sz w:val="20"/>
        </w:rPr>
      </w:pPr>
    </w:p>
    <w:p w:rsidR="00AF1559" w:rsidRPr="00BE2F93" w:rsidRDefault="00AF1559" w:rsidP="00BE2F93">
      <w:pPr>
        <w:suppressAutoHyphens/>
        <w:autoSpaceDE w:val="0"/>
        <w:autoSpaceDN w:val="0"/>
        <w:adjustRightInd w:val="0"/>
        <w:spacing w:line="360" w:lineRule="auto"/>
        <w:jc w:val="both"/>
        <w:rPr>
          <w:rFonts w:cs="Arial"/>
          <w:b/>
          <w:bCs/>
          <w:sz w:val="20"/>
          <w:lang w:eastAsia="es-CO"/>
        </w:rPr>
      </w:pPr>
      <w:r w:rsidRPr="00BE2F93">
        <w:rPr>
          <w:rFonts w:cs="Arial"/>
          <w:b/>
          <w:bCs/>
          <w:sz w:val="20"/>
          <w:lang w:eastAsia="es-CO"/>
        </w:rPr>
        <w:t>2. ANTECEDENTES CONTEMPLADOS EN EL PROYECTO DE ACUERDO.</w:t>
      </w:r>
    </w:p>
    <w:p w:rsidR="00AF1559" w:rsidRPr="00BE2F93" w:rsidRDefault="00AF1559" w:rsidP="00BE2F93">
      <w:pPr>
        <w:suppressAutoHyphens/>
        <w:autoSpaceDE w:val="0"/>
        <w:autoSpaceDN w:val="0"/>
        <w:adjustRightInd w:val="0"/>
        <w:spacing w:line="360" w:lineRule="auto"/>
        <w:jc w:val="both"/>
        <w:rPr>
          <w:rFonts w:cs="Arial"/>
          <w:bCs/>
          <w:sz w:val="20"/>
          <w:lang w:eastAsia="es-CO"/>
        </w:rPr>
      </w:pPr>
    </w:p>
    <w:tbl>
      <w:tblPr>
        <w:tblStyle w:val="Tablaconcuadrcula"/>
        <w:tblW w:w="5000" w:type="pct"/>
        <w:tblLook w:val="0420" w:firstRow="1" w:lastRow="0" w:firstColumn="0" w:lastColumn="0" w:noHBand="0" w:noVBand="1"/>
      </w:tblPr>
      <w:tblGrid>
        <w:gridCol w:w="4689"/>
        <w:gridCol w:w="4141"/>
      </w:tblGrid>
      <w:tr w:rsidR="00AF1559" w:rsidRPr="00BE2F93" w:rsidTr="00706DA6">
        <w:trPr>
          <w:trHeight w:val="435"/>
        </w:trPr>
        <w:tc>
          <w:tcPr>
            <w:tcW w:w="4684" w:type="dxa"/>
            <w:hideMark/>
          </w:tcPr>
          <w:p w:rsidR="00AA2478" w:rsidRPr="00BE2F93" w:rsidRDefault="00AA2478" w:rsidP="00BA5EC5">
            <w:pPr>
              <w:spacing w:line="360" w:lineRule="auto"/>
              <w:rPr>
                <w:rFonts w:eastAsia="¹Å" w:cs="Arial"/>
                <w:b/>
                <w:sz w:val="20"/>
                <w:lang w:eastAsia="es-CO"/>
              </w:rPr>
            </w:pPr>
          </w:p>
          <w:p w:rsidR="00AF1559" w:rsidRPr="00BE2F93" w:rsidRDefault="00AF1559" w:rsidP="00BA5EC5">
            <w:pPr>
              <w:spacing w:line="360" w:lineRule="auto"/>
              <w:rPr>
                <w:rFonts w:cs="Arial"/>
                <w:b/>
                <w:sz w:val="20"/>
                <w:lang w:eastAsia="es-CO"/>
              </w:rPr>
            </w:pPr>
            <w:r w:rsidRPr="00BE2F93">
              <w:rPr>
                <w:rFonts w:eastAsia="¹Å" w:cs="Arial"/>
                <w:sz w:val="20"/>
                <w:lang w:eastAsia="es-CO"/>
              </w:rPr>
              <w:t>PROYECTO DE ACUERDO</w:t>
            </w:r>
          </w:p>
        </w:tc>
        <w:tc>
          <w:tcPr>
            <w:tcW w:w="4136" w:type="dxa"/>
            <w:hideMark/>
          </w:tcPr>
          <w:p w:rsidR="00AA2478" w:rsidRPr="00BE2F93" w:rsidRDefault="00AA2478" w:rsidP="00BA5EC5">
            <w:pPr>
              <w:spacing w:line="360" w:lineRule="auto"/>
              <w:rPr>
                <w:rFonts w:eastAsia="¹Å" w:cs="Arial"/>
                <w:b/>
                <w:sz w:val="20"/>
                <w:lang w:eastAsia="es-CO"/>
              </w:rPr>
            </w:pPr>
          </w:p>
          <w:p w:rsidR="00AF1559" w:rsidRPr="00BE2F93" w:rsidRDefault="00AF1559" w:rsidP="00BA5EC5">
            <w:pPr>
              <w:spacing w:line="360" w:lineRule="auto"/>
              <w:rPr>
                <w:rFonts w:eastAsia="¹Å" w:cs="Arial"/>
                <w:b/>
                <w:sz w:val="20"/>
                <w:lang w:eastAsia="es-CO"/>
              </w:rPr>
            </w:pPr>
            <w:r w:rsidRPr="00BE2F93">
              <w:rPr>
                <w:rFonts w:eastAsia="¹Å" w:cs="Arial"/>
                <w:sz w:val="20"/>
                <w:lang w:eastAsia="es-CO"/>
              </w:rPr>
              <w:t>PONENTES</w:t>
            </w:r>
          </w:p>
          <w:p w:rsidR="00AF1559" w:rsidRPr="00BE2F93" w:rsidRDefault="00AF1559" w:rsidP="00BA5EC5">
            <w:pPr>
              <w:spacing w:line="360" w:lineRule="auto"/>
              <w:rPr>
                <w:rFonts w:cs="Arial"/>
                <w:b/>
                <w:sz w:val="20"/>
                <w:lang w:eastAsia="es-CO"/>
              </w:rPr>
            </w:pPr>
          </w:p>
        </w:tc>
      </w:tr>
      <w:tr w:rsidR="00AF1559" w:rsidRPr="00BE2F93" w:rsidTr="00706DA6">
        <w:trPr>
          <w:trHeight w:val="1089"/>
        </w:trPr>
        <w:tc>
          <w:tcPr>
            <w:tcW w:w="4684" w:type="dxa"/>
          </w:tcPr>
          <w:p w:rsidR="00AF1559" w:rsidRPr="00BE2F93" w:rsidRDefault="00AF1559" w:rsidP="00BE2F93">
            <w:pPr>
              <w:suppressAutoHyphens/>
              <w:spacing w:line="360" w:lineRule="auto"/>
              <w:jc w:val="both"/>
              <w:rPr>
                <w:rStyle w:val="CharAttribute7"/>
                <w:rFonts w:eastAsia="¹Å" w:cs="Arial"/>
                <w:b w:val="0"/>
                <w:sz w:val="20"/>
              </w:rPr>
            </w:pPr>
          </w:p>
          <w:p w:rsidR="00AF1559" w:rsidRPr="00BE2F93" w:rsidRDefault="00AF1559" w:rsidP="00BE2F93">
            <w:pPr>
              <w:suppressAutoHyphens/>
              <w:spacing w:line="360" w:lineRule="auto"/>
              <w:jc w:val="both"/>
              <w:rPr>
                <w:rStyle w:val="CharAttribute7"/>
                <w:rFonts w:eastAsiaTheme="minorHAnsi" w:cs="Arial"/>
                <w:b w:val="0"/>
                <w:bCs/>
                <w:color w:val="auto"/>
                <w:sz w:val="20"/>
              </w:rPr>
            </w:pPr>
            <w:r w:rsidRPr="00BE2F93">
              <w:rPr>
                <w:rStyle w:val="CharAttribute7"/>
                <w:rFonts w:eastAsia="¹Å" w:cs="Arial"/>
                <w:b w:val="0"/>
                <w:sz w:val="20"/>
              </w:rPr>
              <w:t>P.A. 092 de 2023</w:t>
            </w:r>
          </w:p>
        </w:tc>
        <w:tc>
          <w:tcPr>
            <w:tcW w:w="4136" w:type="dxa"/>
          </w:tcPr>
          <w:p w:rsidR="00AF1559" w:rsidRPr="00BE2F93" w:rsidRDefault="00AF1559" w:rsidP="00BE2F93">
            <w:pPr>
              <w:pStyle w:val="ParaAttribute9"/>
              <w:spacing w:before="0" w:after="0" w:line="360" w:lineRule="auto"/>
              <w:rPr>
                <w:rStyle w:val="CharAttribute7"/>
                <w:rFonts w:eastAsia="¹Å" w:hAnsi="Arial" w:cs="Arial"/>
                <w:b w:val="0"/>
                <w:sz w:val="20"/>
              </w:rPr>
            </w:pPr>
            <w:r w:rsidRPr="00BE2F93">
              <w:rPr>
                <w:rStyle w:val="CharAttribute7"/>
                <w:rFonts w:eastAsia="¹Å" w:hAnsi="Arial" w:cs="Arial"/>
                <w:b w:val="0"/>
                <w:sz w:val="20"/>
              </w:rPr>
              <w:t>H.C. Juan Felipe Grillo</w:t>
            </w:r>
          </w:p>
          <w:p w:rsidR="00AF1559" w:rsidRPr="00BE2F93" w:rsidRDefault="00AF1559" w:rsidP="00BE2F93">
            <w:pPr>
              <w:pStyle w:val="ParaAttribute9"/>
              <w:spacing w:before="0" w:after="0" w:line="360" w:lineRule="auto"/>
              <w:rPr>
                <w:rStyle w:val="CharAttribute7"/>
                <w:rFonts w:eastAsia="¹Å" w:hAnsi="Arial" w:cs="Arial"/>
                <w:b w:val="0"/>
                <w:sz w:val="20"/>
              </w:rPr>
            </w:pPr>
            <w:r w:rsidRPr="00BE2F93">
              <w:rPr>
                <w:rStyle w:val="CharAttribute7"/>
                <w:rFonts w:eastAsia="¹Å" w:hAnsi="Arial" w:cs="Arial"/>
                <w:b w:val="0"/>
                <w:sz w:val="20"/>
              </w:rPr>
              <w:t>H.C. Ana Teresa Bernal Montañez.</w:t>
            </w:r>
          </w:p>
          <w:p w:rsidR="00AF1559" w:rsidRPr="00BE2F93" w:rsidRDefault="00AF1559" w:rsidP="00BE2F93">
            <w:pPr>
              <w:pStyle w:val="ParaAttribute9"/>
              <w:spacing w:before="0" w:after="0" w:line="360" w:lineRule="auto"/>
              <w:rPr>
                <w:rStyle w:val="CharAttribute7"/>
                <w:rFonts w:eastAsia="¹Å" w:hAnsi="Arial" w:cs="Arial"/>
                <w:b w:val="0"/>
                <w:sz w:val="20"/>
              </w:rPr>
            </w:pPr>
            <w:r w:rsidRPr="00BE2F93">
              <w:rPr>
                <w:rStyle w:val="CharAttribute7"/>
                <w:rFonts w:eastAsia="¹Å" w:hAnsi="Arial" w:cs="Arial"/>
                <w:b w:val="0"/>
                <w:sz w:val="20"/>
              </w:rPr>
              <w:t>Ponencia positiva (conjunta)</w:t>
            </w:r>
          </w:p>
        </w:tc>
      </w:tr>
    </w:tbl>
    <w:p w:rsidR="00AF1559" w:rsidRPr="00BE2F93" w:rsidRDefault="00AF1559" w:rsidP="00BE2F93">
      <w:pPr>
        <w:spacing w:line="360" w:lineRule="auto"/>
        <w:jc w:val="both"/>
        <w:rPr>
          <w:rFonts w:cs="Arial"/>
          <w:sz w:val="20"/>
        </w:rPr>
      </w:pPr>
    </w:p>
    <w:p w:rsidR="00AF1559" w:rsidRPr="00BE2F93" w:rsidRDefault="00AF1559" w:rsidP="00BE2F93">
      <w:pPr>
        <w:spacing w:line="360" w:lineRule="auto"/>
        <w:jc w:val="both"/>
        <w:rPr>
          <w:rFonts w:cs="Arial"/>
          <w:b/>
          <w:color w:val="auto"/>
          <w:sz w:val="20"/>
        </w:rPr>
      </w:pPr>
      <w:r w:rsidRPr="00BE2F93">
        <w:rPr>
          <w:rFonts w:cs="Arial"/>
          <w:b/>
          <w:sz w:val="20"/>
        </w:rPr>
        <w:t xml:space="preserve">3. </w:t>
      </w:r>
      <w:r w:rsidRPr="00BE2F93">
        <w:rPr>
          <w:rFonts w:cs="Arial"/>
          <w:b/>
          <w:color w:val="auto"/>
          <w:sz w:val="20"/>
        </w:rPr>
        <w:t>JUSTIFICACIÓN</w:t>
      </w:r>
    </w:p>
    <w:p w:rsidR="00AA2478" w:rsidRPr="00BE2F93" w:rsidRDefault="00AA2478" w:rsidP="00BE2F93">
      <w:pPr>
        <w:spacing w:line="360" w:lineRule="auto"/>
        <w:jc w:val="both"/>
        <w:rPr>
          <w:rFonts w:cs="Arial"/>
          <w:bCs/>
          <w:sz w:val="20"/>
          <w:shd w:val="clear" w:color="auto" w:fill="FFFFFF"/>
          <w:lang w:eastAsia="es-CO"/>
        </w:rPr>
      </w:pPr>
    </w:p>
    <w:p w:rsidR="00AA2478" w:rsidRPr="00BE2F93" w:rsidRDefault="006C0B05" w:rsidP="00BE2F93">
      <w:pPr>
        <w:spacing w:line="360" w:lineRule="auto"/>
        <w:jc w:val="both"/>
        <w:rPr>
          <w:rFonts w:cs="Arial"/>
          <w:bCs/>
          <w:sz w:val="20"/>
          <w:shd w:val="clear" w:color="auto" w:fill="FFFFFF"/>
          <w:lang w:eastAsia="es-CO"/>
        </w:rPr>
      </w:pPr>
      <w:r w:rsidRPr="00BE2F93">
        <w:rPr>
          <w:rFonts w:cs="Arial"/>
          <w:bCs/>
          <w:sz w:val="20"/>
          <w:shd w:val="clear" w:color="auto" w:fill="FFFFFF"/>
          <w:lang w:eastAsia="es-CO"/>
        </w:rPr>
        <w:t xml:space="preserve">El autor sustenta la </w:t>
      </w:r>
      <w:r w:rsidR="00AF1559" w:rsidRPr="00BE2F93">
        <w:rPr>
          <w:rFonts w:cs="Arial"/>
          <w:bCs/>
          <w:sz w:val="20"/>
          <w:shd w:val="clear" w:color="auto" w:fill="FFFFFF"/>
          <w:lang w:eastAsia="es-CO"/>
        </w:rPr>
        <w:t>propuesta de la siguiente manera:</w:t>
      </w:r>
    </w:p>
    <w:p w:rsidR="00AA2478" w:rsidRPr="00BE2F93" w:rsidRDefault="00AA2478" w:rsidP="00BE2F93">
      <w:pPr>
        <w:spacing w:line="360" w:lineRule="auto"/>
        <w:jc w:val="both"/>
        <w:rPr>
          <w:rFonts w:cs="Arial"/>
          <w:bCs/>
          <w:sz w:val="20"/>
          <w:shd w:val="clear" w:color="auto" w:fill="FFFFFF"/>
          <w:lang w:eastAsia="es-CO"/>
        </w:rPr>
      </w:pPr>
    </w:p>
    <w:p w:rsidR="00AF1559" w:rsidRPr="00BE2F93" w:rsidRDefault="00AF1559" w:rsidP="00BE2F93">
      <w:pPr>
        <w:spacing w:line="360" w:lineRule="auto"/>
        <w:jc w:val="both"/>
        <w:rPr>
          <w:rFonts w:cs="Arial"/>
          <w:color w:val="0A0505"/>
          <w:sz w:val="20"/>
          <w:highlight w:val="white"/>
        </w:rPr>
      </w:pPr>
      <w:r w:rsidRPr="00BE2F93">
        <w:rPr>
          <w:rFonts w:cs="Arial"/>
          <w:sz w:val="20"/>
        </w:rPr>
        <w:t xml:space="preserve">“Los bancos de ropa son una iniciativa solidaria que motiva a las personas a donar </w:t>
      </w:r>
      <w:r w:rsidRPr="00BE2F93">
        <w:rPr>
          <w:rFonts w:cs="Arial"/>
          <w:sz w:val="20"/>
          <w:highlight w:val="white"/>
        </w:rPr>
        <w:t xml:space="preserve">ropa, zapatos y accesorios que ya no usen pero que estén en buen estado para personas que lo necesitan. Fundaciones u organizaciones sin ánimo de lucro son las que se encargan de recibir, lavar, reparar y organizar prendas para luego donarlos a las personas que más lo necesitan, para así reducir un poco </w:t>
      </w:r>
      <w:r w:rsidRPr="00BE2F93">
        <w:rPr>
          <w:rFonts w:cs="Arial"/>
          <w:sz w:val="20"/>
          <w:highlight w:val="white"/>
        </w:rPr>
        <w:lastRenderedPageBreak/>
        <w:t xml:space="preserve">la contaminación textil pues el donar </w:t>
      </w:r>
      <w:r w:rsidRPr="00BE2F93">
        <w:rPr>
          <w:rFonts w:cs="Arial"/>
          <w:color w:val="0A0505"/>
          <w:sz w:val="20"/>
          <w:highlight w:val="white"/>
        </w:rPr>
        <w:t>evita que estos textiles se sumen a las montañas de ropa que contaminan el mundo.”</w:t>
      </w:r>
      <w:r w:rsidRPr="00BE2F93">
        <w:rPr>
          <w:rStyle w:val="Refdenotaalpie"/>
          <w:rFonts w:cs="Arial"/>
          <w:color w:val="0A0505"/>
          <w:sz w:val="20"/>
          <w:highlight w:val="white"/>
        </w:rPr>
        <w:footnoteReference w:id="1"/>
      </w:r>
    </w:p>
    <w:p w:rsidR="00AA2478" w:rsidRPr="00BE2F93" w:rsidRDefault="00AA2478" w:rsidP="00BE2F93">
      <w:pPr>
        <w:spacing w:line="360" w:lineRule="auto"/>
        <w:jc w:val="both"/>
        <w:rPr>
          <w:rFonts w:cs="Arial"/>
          <w:color w:val="0A0505"/>
          <w:sz w:val="20"/>
          <w:highlight w:val="white"/>
        </w:rPr>
      </w:pPr>
    </w:p>
    <w:p w:rsidR="00AF1559" w:rsidRPr="00BE2F93" w:rsidRDefault="00AF1559" w:rsidP="00BE2F93">
      <w:pPr>
        <w:spacing w:line="360" w:lineRule="auto"/>
        <w:jc w:val="both"/>
        <w:rPr>
          <w:rFonts w:cs="Arial"/>
          <w:color w:val="0A0505"/>
          <w:sz w:val="20"/>
          <w:highlight w:val="white"/>
        </w:rPr>
      </w:pPr>
      <w:r w:rsidRPr="00BE2F93">
        <w:rPr>
          <w:rFonts w:cs="Arial"/>
          <w:color w:val="0A0505"/>
          <w:sz w:val="20"/>
          <w:highlight w:val="white"/>
        </w:rPr>
        <w:t>“Así mismo, en el banco de ropa se maneja trabajo voluntario de colaboradores, y por lo general, estos se encargan de atender, colaborar o ayudar a recibir y organizar las prendas que se reciben, con el fin de rescatar la ropa que está en perfecto estado para ser reutilizada. Sin embargo, funcionan como una empresa, y cuentan con áreas de transporte, almacenaje, reparación, distribución, contabilidad, comunicación y gerencia. También necesitan la ayuda de servicios externos, como por ejemplo empresas de transportes o puntos de acopio donde se recibe la ropa. Muchos de estos servicios son prestados de forma gratuita por empresas de distintos sectores.”</w:t>
      </w:r>
      <w:r w:rsidRPr="00BE2F93">
        <w:rPr>
          <w:rStyle w:val="Refdenotaalpie"/>
          <w:rFonts w:cs="Arial"/>
          <w:color w:val="0A0505"/>
          <w:sz w:val="20"/>
          <w:highlight w:val="white"/>
        </w:rPr>
        <w:footnoteReference w:id="2"/>
      </w:r>
    </w:p>
    <w:p w:rsidR="00AF1559" w:rsidRPr="00BE2F93" w:rsidRDefault="00AF1559" w:rsidP="00BE2F93">
      <w:pPr>
        <w:spacing w:line="360" w:lineRule="auto"/>
        <w:jc w:val="both"/>
        <w:rPr>
          <w:rFonts w:cs="Arial"/>
          <w:color w:val="0A0505"/>
          <w:sz w:val="20"/>
          <w:highlight w:val="white"/>
        </w:rPr>
      </w:pPr>
    </w:p>
    <w:p w:rsidR="00AF1559" w:rsidRPr="00BE2F93" w:rsidRDefault="00AF1559" w:rsidP="00BE2F93">
      <w:pPr>
        <w:spacing w:line="360" w:lineRule="auto"/>
        <w:jc w:val="both"/>
        <w:rPr>
          <w:rFonts w:cs="Arial"/>
          <w:color w:val="0A0505"/>
          <w:sz w:val="20"/>
          <w:highlight w:val="white"/>
        </w:rPr>
      </w:pPr>
      <w:r w:rsidRPr="00BE2F93">
        <w:rPr>
          <w:rFonts w:cs="Arial"/>
          <w:color w:val="0A0505"/>
          <w:sz w:val="20"/>
          <w:highlight w:val="white"/>
        </w:rPr>
        <w:t>“Por eso, los bancos de ropa cuentan con socios estratégicos dentro de la cadena:</w:t>
      </w:r>
    </w:p>
    <w:p w:rsidR="00AF1559" w:rsidRPr="00BE2F93" w:rsidRDefault="00AF1559" w:rsidP="00BE2F93">
      <w:pPr>
        <w:spacing w:line="360" w:lineRule="auto"/>
        <w:jc w:val="both"/>
        <w:rPr>
          <w:rFonts w:cs="Arial"/>
          <w:color w:val="0A0505"/>
          <w:sz w:val="20"/>
          <w:highlight w:val="white"/>
        </w:rPr>
      </w:pPr>
    </w:p>
    <w:p w:rsidR="00AF1559" w:rsidRPr="00BE2F93" w:rsidRDefault="00AF1559" w:rsidP="00BE2F93">
      <w:pPr>
        <w:numPr>
          <w:ilvl w:val="0"/>
          <w:numId w:val="6"/>
        </w:numPr>
        <w:spacing w:line="360" w:lineRule="auto"/>
        <w:jc w:val="both"/>
        <w:rPr>
          <w:rFonts w:cs="Arial"/>
          <w:color w:val="0A0505"/>
          <w:sz w:val="20"/>
          <w:highlight w:val="white"/>
        </w:rPr>
      </w:pPr>
      <w:r w:rsidRPr="00BE2F93">
        <w:rPr>
          <w:rFonts w:cs="Arial"/>
          <w:b/>
          <w:color w:val="0A0505"/>
          <w:sz w:val="20"/>
          <w:highlight w:val="white"/>
        </w:rPr>
        <w:t>Puntos de acopio:</w:t>
      </w:r>
      <w:r w:rsidRPr="00BE2F93">
        <w:rPr>
          <w:rFonts w:cs="Arial"/>
          <w:color w:val="0A0505"/>
          <w:sz w:val="20"/>
          <w:highlight w:val="white"/>
        </w:rPr>
        <w:t xml:space="preserve"> Lugares donde se recibe la ropa que se va a donar.</w:t>
      </w:r>
    </w:p>
    <w:p w:rsidR="00AF1559" w:rsidRPr="00BE2F93" w:rsidRDefault="00AF1559" w:rsidP="00BE2F93">
      <w:pPr>
        <w:numPr>
          <w:ilvl w:val="0"/>
          <w:numId w:val="6"/>
        </w:numPr>
        <w:spacing w:line="360" w:lineRule="auto"/>
        <w:jc w:val="both"/>
        <w:rPr>
          <w:rFonts w:cs="Arial"/>
          <w:color w:val="0A0505"/>
          <w:sz w:val="20"/>
          <w:highlight w:val="white"/>
        </w:rPr>
      </w:pPr>
      <w:r w:rsidRPr="00BE2F93">
        <w:rPr>
          <w:rFonts w:cs="Arial"/>
          <w:b/>
          <w:color w:val="0A0505"/>
          <w:sz w:val="20"/>
          <w:highlight w:val="white"/>
        </w:rPr>
        <w:t xml:space="preserve">Banco de ropa: </w:t>
      </w:r>
      <w:r w:rsidRPr="00BE2F93">
        <w:rPr>
          <w:rFonts w:cs="Arial"/>
          <w:color w:val="0A0505"/>
          <w:sz w:val="20"/>
          <w:highlight w:val="white"/>
        </w:rPr>
        <w:t>Lugar donde se encuentra la ropa que ha sido donada.</w:t>
      </w:r>
    </w:p>
    <w:p w:rsidR="00AF1559" w:rsidRPr="00BE2F93" w:rsidRDefault="00AF1559" w:rsidP="00BE2F93">
      <w:pPr>
        <w:numPr>
          <w:ilvl w:val="0"/>
          <w:numId w:val="6"/>
        </w:numPr>
        <w:spacing w:line="360" w:lineRule="auto"/>
        <w:jc w:val="both"/>
        <w:rPr>
          <w:rFonts w:cs="Arial"/>
          <w:b/>
          <w:color w:val="0A0505"/>
          <w:sz w:val="20"/>
          <w:highlight w:val="white"/>
        </w:rPr>
      </w:pPr>
      <w:r w:rsidRPr="00BE2F93">
        <w:rPr>
          <w:rFonts w:cs="Arial"/>
          <w:b/>
          <w:color w:val="0A0505"/>
          <w:sz w:val="20"/>
          <w:highlight w:val="white"/>
        </w:rPr>
        <w:t xml:space="preserve">Proveedores de servicios, infraestructura y financiamiento: </w:t>
      </w:r>
      <w:r w:rsidRPr="00BE2F93">
        <w:rPr>
          <w:rFonts w:cs="Arial"/>
          <w:color w:val="0A0505"/>
          <w:sz w:val="20"/>
          <w:highlight w:val="white"/>
        </w:rPr>
        <w:t>empresas que comprometen un aporte en dinero, especies o servicios para contribuir a la operación de la corporación.</w:t>
      </w:r>
    </w:p>
    <w:p w:rsidR="00AF1559" w:rsidRPr="00BE2F93" w:rsidRDefault="00AF1559" w:rsidP="00BE2F93">
      <w:pPr>
        <w:numPr>
          <w:ilvl w:val="0"/>
          <w:numId w:val="6"/>
        </w:numPr>
        <w:spacing w:line="360" w:lineRule="auto"/>
        <w:jc w:val="both"/>
        <w:rPr>
          <w:rFonts w:cs="Arial"/>
          <w:color w:val="0A0505"/>
          <w:sz w:val="20"/>
          <w:highlight w:val="white"/>
        </w:rPr>
      </w:pPr>
      <w:r w:rsidRPr="00BE2F93">
        <w:rPr>
          <w:rFonts w:cs="Arial"/>
          <w:b/>
          <w:color w:val="0A0505"/>
          <w:sz w:val="20"/>
          <w:highlight w:val="white"/>
        </w:rPr>
        <w:t>Red de voluntarios:</w:t>
      </w:r>
      <w:r w:rsidRPr="00BE2F93">
        <w:rPr>
          <w:rFonts w:cs="Arial"/>
          <w:color w:val="0A0505"/>
          <w:sz w:val="20"/>
          <w:highlight w:val="white"/>
        </w:rPr>
        <w:t xml:space="preserve"> quienes donan su tiempo y trabajo para contactar empresas y coordinar la recepción y entrega de los alimentos.”</w:t>
      </w:r>
      <w:r w:rsidRPr="00BE2F93">
        <w:rPr>
          <w:rStyle w:val="Refdenotaalpie"/>
          <w:rFonts w:cs="Arial"/>
          <w:color w:val="0A0505"/>
          <w:sz w:val="20"/>
          <w:highlight w:val="white"/>
        </w:rPr>
        <w:footnoteReference w:id="3"/>
      </w:r>
    </w:p>
    <w:p w:rsidR="00AF1559" w:rsidRPr="00BE2F93" w:rsidRDefault="00AF1559" w:rsidP="00BE2F93">
      <w:pPr>
        <w:spacing w:line="360" w:lineRule="auto"/>
        <w:jc w:val="both"/>
        <w:rPr>
          <w:rFonts w:cs="Arial"/>
          <w:sz w:val="20"/>
        </w:rPr>
      </w:pPr>
    </w:p>
    <w:p w:rsidR="00AF1559" w:rsidRPr="00BE2F93" w:rsidRDefault="00AF1559" w:rsidP="00BE2F93">
      <w:pPr>
        <w:spacing w:line="360" w:lineRule="auto"/>
        <w:jc w:val="both"/>
        <w:rPr>
          <w:rFonts w:cs="Arial"/>
          <w:sz w:val="20"/>
          <w:highlight w:val="white"/>
        </w:rPr>
      </w:pPr>
      <w:r w:rsidRPr="00BE2F93">
        <w:rPr>
          <w:rFonts w:cs="Arial"/>
          <w:sz w:val="20"/>
        </w:rPr>
        <w:t>“Los bancos de ropa tienen como objetivo la gratuidad, la ropa se reciben y se distribuyen de manera desinteresada y sin ánimo de lucro entre las personas necesitadas, pero también</w:t>
      </w:r>
      <w:r w:rsidRPr="00BE2F93">
        <w:rPr>
          <w:rFonts w:cs="Arial"/>
          <w:sz w:val="20"/>
          <w:highlight w:val="white"/>
        </w:rPr>
        <w:t xml:space="preserve"> de desarrollar las competencias y habilidades de las organizaciones vinculadas, encaminados en construir una sociedad más humana, solidaria y equitativa. Por eso es importante entender que el banco se compromete a mantener una cadena de solidaridad, estableciendo un puente entre los excedentes de ropa que pueden llegar </w:t>
      </w:r>
      <w:proofErr w:type="spellStart"/>
      <w:r w:rsidR="00635A0C" w:rsidRPr="00BE2F93">
        <w:rPr>
          <w:rFonts w:cs="Arial"/>
          <w:sz w:val="20"/>
          <w:highlight w:val="white"/>
        </w:rPr>
        <w:t>haber</w:t>
      </w:r>
      <w:proofErr w:type="spellEnd"/>
      <w:r w:rsidR="00635A0C" w:rsidRPr="00BE2F93">
        <w:rPr>
          <w:rFonts w:cs="Arial"/>
          <w:sz w:val="20"/>
          <w:highlight w:val="white"/>
        </w:rPr>
        <w:t xml:space="preserve"> y</w:t>
      </w:r>
      <w:r w:rsidRPr="00BE2F93">
        <w:rPr>
          <w:rFonts w:cs="Arial"/>
          <w:sz w:val="20"/>
          <w:highlight w:val="white"/>
        </w:rPr>
        <w:t xml:space="preserve"> las necesidades más inmediatas, convirtiendo la ropa en recurso solidario. El Banco mejora la sociedad en la que vivimos, participando en la reducción de la exclusión social. Ayuda a las personas </w:t>
      </w:r>
      <w:r w:rsidRPr="00BE2F93">
        <w:rPr>
          <w:rFonts w:cs="Arial"/>
          <w:sz w:val="20"/>
        </w:rPr>
        <w:t>en situación de vulnerabilidad</w:t>
      </w:r>
      <w:r w:rsidRPr="00BE2F93">
        <w:rPr>
          <w:rFonts w:cs="Arial"/>
          <w:sz w:val="20"/>
          <w:highlight w:val="white"/>
        </w:rPr>
        <w:t xml:space="preserve"> aplicando uno de los derechos primordiales: el derecho a vestir.”</w:t>
      </w:r>
      <w:r w:rsidRPr="00BE2F93">
        <w:rPr>
          <w:rStyle w:val="Refdenotaalpie"/>
          <w:rFonts w:cs="Arial"/>
          <w:sz w:val="20"/>
          <w:highlight w:val="white"/>
        </w:rPr>
        <w:footnoteReference w:id="4"/>
      </w:r>
    </w:p>
    <w:p w:rsidR="00AF1559" w:rsidRPr="00BE2F93" w:rsidRDefault="00AF1559" w:rsidP="00BE2F93">
      <w:pPr>
        <w:spacing w:line="360" w:lineRule="auto"/>
        <w:jc w:val="both"/>
        <w:rPr>
          <w:rFonts w:cs="Arial"/>
          <w:sz w:val="20"/>
          <w:highlight w:val="white"/>
        </w:rPr>
      </w:pPr>
    </w:p>
    <w:p w:rsidR="00AF1559" w:rsidRPr="00BE2F93" w:rsidRDefault="00AF1559" w:rsidP="00BE2F93">
      <w:pPr>
        <w:spacing w:line="360" w:lineRule="auto"/>
        <w:jc w:val="both"/>
        <w:rPr>
          <w:rFonts w:cs="Arial"/>
          <w:sz w:val="20"/>
        </w:rPr>
      </w:pPr>
      <w:r w:rsidRPr="00BE2F93">
        <w:rPr>
          <w:rFonts w:cs="Arial"/>
          <w:sz w:val="20"/>
        </w:rPr>
        <w:t>“Ahora bien, estos Bancos de Ropa se inscriben dentro de las más recientes prácticas asociadas a la economía circular, rompiendo con el esquema clásico de producción de bienes y servicios de forma lineal (extraer, utilizar, desechar). Este banco se enmarca dentro de un sistema regenerativo en el que los insumos, los residuos, las emisiones y las pérdidas de energía son minimizados mediante la ralentización, el cierre y la reducción de la magnitud de los ciclos de materiales y energía. Este sistema puede lograrse mediante el diseño duradero de productos pensando en el mantenimiento, la reparación, la reutilización, la remanufactura, la restauración y el reciclaje de la ropa</w:t>
      </w:r>
      <w:r w:rsidRPr="00BE2F93">
        <w:rPr>
          <w:rFonts w:cs="Arial"/>
          <w:sz w:val="20"/>
          <w:vertAlign w:val="superscript"/>
        </w:rPr>
        <w:footnoteReference w:id="5"/>
      </w:r>
      <w:r w:rsidRPr="00BE2F93">
        <w:rPr>
          <w:rFonts w:cs="Arial"/>
          <w:sz w:val="20"/>
        </w:rPr>
        <w:t>.</w:t>
      </w:r>
    </w:p>
    <w:p w:rsidR="00AF1559" w:rsidRPr="00BE2F93" w:rsidRDefault="00AF1559" w:rsidP="00BE2F93">
      <w:pPr>
        <w:spacing w:line="360" w:lineRule="auto"/>
        <w:jc w:val="both"/>
        <w:rPr>
          <w:rFonts w:cs="Arial"/>
          <w:sz w:val="20"/>
        </w:rPr>
      </w:pPr>
    </w:p>
    <w:p w:rsidR="00AF1559" w:rsidRPr="00BE2F93" w:rsidRDefault="00AF1559" w:rsidP="00BE2F93">
      <w:pPr>
        <w:spacing w:line="360" w:lineRule="auto"/>
        <w:jc w:val="both"/>
        <w:rPr>
          <w:rFonts w:cs="Arial"/>
          <w:sz w:val="20"/>
        </w:rPr>
      </w:pPr>
      <w:r w:rsidRPr="00BE2F93">
        <w:rPr>
          <w:rFonts w:cs="Arial"/>
          <w:sz w:val="20"/>
        </w:rPr>
        <w:t xml:space="preserve">“Esto es muy importante ya que </w:t>
      </w:r>
      <w:r w:rsidRPr="00BE2F93">
        <w:rPr>
          <w:rFonts w:cs="Arial"/>
          <w:color w:val="121212"/>
          <w:sz w:val="20"/>
        </w:rPr>
        <w:t xml:space="preserve">recoger, tratar y reciclar prendas usadas ha sido una solución para alargar la vida de la ropa y tener un impacto ambiental positivo donde el consumo excesivo de prendas y, por extensión, de recursos y energía junto con otras emisiones disminuyen. </w:t>
      </w:r>
      <w:r w:rsidRPr="00BE2F93">
        <w:rPr>
          <w:rFonts w:cs="Arial"/>
          <w:sz w:val="20"/>
        </w:rPr>
        <w:t>Para entender la magnitud de los consumos que se producen con la producción de ropa es necesario tener en cuenta que la producción de un kilogramo de algodón supone: el consumo de 6.000 litros de agua, la emisión de 3,6 kg de CO2 y el empleo de 0,6 kg de fertilizantes y 0,3 kg de pesticidas, con la reutilización de la ropa se consigue disminuir el consumo de recursos naturales como el agua o combustibles fósiles, así como de fertilizantes y pesticidas que se emplean en la fabricación de productos textiles. También reutilizando o reciclando el textil se reducen las emisiones de CO2.”</w:t>
      </w:r>
      <w:r w:rsidRPr="00BE2F93">
        <w:rPr>
          <w:rStyle w:val="Refdenotaalpie"/>
          <w:rFonts w:cs="Arial"/>
          <w:sz w:val="20"/>
        </w:rPr>
        <w:footnoteReference w:id="6"/>
      </w:r>
    </w:p>
    <w:p w:rsidR="00AF1559" w:rsidRPr="00BE2F93" w:rsidRDefault="00AF1559" w:rsidP="00BE2F93">
      <w:pPr>
        <w:spacing w:line="360" w:lineRule="auto"/>
        <w:jc w:val="both"/>
        <w:rPr>
          <w:rFonts w:cs="Arial"/>
          <w:sz w:val="20"/>
        </w:rPr>
      </w:pPr>
    </w:p>
    <w:p w:rsidR="00AF1559" w:rsidRPr="00BE2F93" w:rsidRDefault="00AF1559" w:rsidP="00BE2F93">
      <w:pPr>
        <w:spacing w:line="360" w:lineRule="auto"/>
        <w:jc w:val="both"/>
        <w:rPr>
          <w:rFonts w:cs="Arial"/>
          <w:sz w:val="20"/>
        </w:rPr>
      </w:pPr>
      <w:r w:rsidRPr="00BE2F93">
        <w:rPr>
          <w:rFonts w:cs="Arial"/>
          <w:sz w:val="20"/>
        </w:rPr>
        <w:t xml:space="preserve">Asimismo, el autor muestra </w:t>
      </w:r>
      <w:r w:rsidR="006C0B05" w:rsidRPr="00BE2F93">
        <w:rPr>
          <w:rFonts w:cs="Arial"/>
          <w:sz w:val="20"/>
        </w:rPr>
        <w:t xml:space="preserve">casos de exitosos </w:t>
      </w:r>
      <w:r w:rsidRPr="00BE2F93">
        <w:rPr>
          <w:rFonts w:cs="Arial"/>
          <w:sz w:val="20"/>
        </w:rPr>
        <w:t>a nivel nacional e internacional</w:t>
      </w:r>
      <w:r w:rsidR="00F40A22" w:rsidRPr="00BE2F93">
        <w:rPr>
          <w:rFonts w:cs="Arial"/>
          <w:sz w:val="20"/>
        </w:rPr>
        <w:t>,</w:t>
      </w:r>
      <w:r w:rsidRPr="00BE2F93">
        <w:rPr>
          <w:rFonts w:cs="Arial"/>
          <w:sz w:val="20"/>
        </w:rPr>
        <w:t xml:space="preserve"> donde han creado bancos de ropa p</w:t>
      </w:r>
      <w:r w:rsidR="00F40A22" w:rsidRPr="00BE2F93">
        <w:rPr>
          <w:rFonts w:cs="Arial"/>
          <w:sz w:val="20"/>
        </w:rPr>
        <w:t>ara la población más vulnerable y necesitado</w:t>
      </w:r>
      <w:r w:rsidRPr="00BE2F93">
        <w:rPr>
          <w:rFonts w:cs="Arial"/>
          <w:sz w:val="20"/>
        </w:rPr>
        <w:t>, algunos</w:t>
      </w:r>
      <w:r w:rsidR="00F40A22" w:rsidRPr="00BE2F93">
        <w:rPr>
          <w:rFonts w:cs="Arial"/>
          <w:sz w:val="20"/>
        </w:rPr>
        <w:t xml:space="preserve"> casos exitosos</w:t>
      </w:r>
      <w:r w:rsidRPr="00BE2F93">
        <w:rPr>
          <w:rFonts w:cs="Arial"/>
          <w:sz w:val="20"/>
        </w:rPr>
        <w:t xml:space="preserve"> son:</w:t>
      </w:r>
    </w:p>
    <w:p w:rsidR="00AF1559" w:rsidRPr="00BE2F93" w:rsidRDefault="00AF1559" w:rsidP="00BE2F93">
      <w:pPr>
        <w:spacing w:line="360" w:lineRule="auto"/>
        <w:jc w:val="both"/>
        <w:rPr>
          <w:rFonts w:cs="Arial"/>
          <w:b/>
          <w:sz w:val="20"/>
        </w:rPr>
      </w:pPr>
    </w:p>
    <w:p w:rsidR="00AF1559" w:rsidRPr="00BE2F93" w:rsidRDefault="00AF1559" w:rsidP="00BE2F93">
      <w:pPr>
        <w:spacing w:line="360" w:lineRule="auto"/>
        <w:jc w:val="both"/>
        <w:rPr>
          <w:rFonts w:cs="Arial"/>
          <w:b/>
          <w:sz w:val="20"/>
        </w:rPr>
      </w:pPr>
      <w:r w:rsidRPr="00BE2F93">
        <w:rPr>
          <w:rFonts w:cs="Arial"/>
          <w:b/>
          <w:sz w:val="20"/>
        </w:rPr>
        <w:t xml:space="preserve">Casos a nivel </w:t>
      </w:r>
      <w:r w:rsidR="004C309F" w:rsidRPr="00BE2F93">
        <w:rPr>
          <w:rFonts w:cs="Arial"/>
          <w:b/>
          <w:sz w:val="20"/>
        </w:rPr>
        <w:t>N</w:t>
      </w:r>
      <w:r w:rsidRPr="00BE2F93">
        <w:rPr>
          <w:rFonts w:cs="Arial"/>
          <w:b/>
          <w:sz w:val="20"/>
        </w:rPr>
        <w:t>acional:</w:t>
      </w:r>
    </w:p>
    <w:p w:rsidR="00AF1559" w:rsidRPr="00BE2F93" w:rsidRDefault="00AF1559" w:rsidP="00BE2F93">
      <w:pPr>
        <w:pStyle w:val="Prrafodelista"/>
        <w:numPr>
          <w:ilvl w:val="0"/>
          <w:numId w:val="7"/>
        </w:numPr>
        <w:spacing w:line="360" w:lineRule="auto"/>
        <w:jc w:val="both"/>
        <w:rPr>
          <w:rFonts w:cs="Arial"/>
          <w:bCs/>
          <w:sz w:val="20"/>
          <w:shd w:val="clear" w:color="auto" w:fill="FFFFFF"/>
          <w:lang w:eastAsia="es-CO"/>
        </w:rPr>
      </w:pPr>
      <w:r w:rsidRPr="00BE2F93">
        <w:rPr>
          <w:rFonts w:cs="Arial"/>
          <w:b/>
          <w:sz w:val="20"/>
        </w:rPr>
        <w:t xml:space="preserve">Banco de ropa de Huila: </w:t>
      </w:r>
      <w:r w:rsidR="003B0550" w:rsidRPr="00BE2F93">
        <w:rPr>
          <w:rFonts w:cs="Arial"/>
          <w:b/>
          <w:sz w:val="20"/>
        </w:rPr>
        <w:t>“</w:t>
      </w:r>
      <w:r w:rsidRPr="00BE2F93">
        <w:rPr>
          <w:rFonts w:cs="Arial"/>
          <w:sz w:val="20"/>
        </w:rPr>
        <w:t>CovolHuila</w:t>
      </w:r>
      <w:r w:rsidRPr="00BE2F93">
        <w:rPr>
          <w:rFonts w:cs="Arial"/>
          <w:sz w:val="20"/>
          <w:vertAlign w:val="superscript"/>
        </w:rPr>
        <w:footnoteReference w:id="7"/>
      </w:r>
      <w:r w:rsidRPr="00BE2F93">
        <w:rPr>
          <w:rFonts w:cs="Arial"/>
          <w:sz w:val="20"/>
        </w:rPr>
        <w:t xml:space="preserve"> es la coordinación de voluntarios del Huila, es una entidad sin ánimo de lucro, no gubernamental que está integrada por instituciones o personas que ejercen trabajo social de forma voluntaria, el banco de ropa fue creado en el 2015 el cual lleva por lema “Deja que tu corazón llega donde otros lo necesitan” se creó por los altos índices de pobreza y desplazamiento que presentaba en el departamento del Huila, la idea de crear un banco de ropa se originó en Neiva ya que en ese departamento existe un </w:t>
      </w:r>
      <w:r w:rsidRPr="00BE2F93">
        <w:rPr>
          <w:rFonts w:cs="Arial"/>
          <w:sz w:val="20"/>
        </w:rPr>
        <w:lastRenderedPageBreak/>
        <w:t>inmenso potencial de bienes de primera necesidad como ropa usada, accesorios, calzado , u</w:t>
      </w:r>
      <w:r w:rsidRPr="00BE2F93">
        <w:rPr>
          <w:rFonts w:cs="Arial"/>
          <w:color w:val="202124"/>
          <w:sz w:val="20"/>
          <w:highlight w:val="white"/>
        </w:rPr>
        <w:t>tensilios , muebles entre otras cosas. Pero que se encuentran en buenas condiciones para que puedan ser aprovechadas por las personas que más lo necesitan, sin embargo, esta iniciativa tiene una doble connotación la cual es generar conciencia en las personas a no desperdiciar, ser solidarios y conservar el medio ambiente</w:t>
      </w:r>
      <w:r w:rsidR="003B0550" w:rsidRPr="00BE2F93">
        <w:rPr>
          <w:rFonts w:cs="Arial"/>
          <w:color w:val="202124"/>
          <w:sz w:val="20"/>
        </w:rPr>
        <w:t>”</w:t>
      </w:r>
      <w:r w:rsidR="00380030" w:rsidRPr="00BE2F93">
        <w:rPr>
          <w:rFonts w:cs="Arial"/>
          <w:color w:val="202124"/>
          <w:sz w:val="20"/>
        </w:rPr>
        <w:t xml:space="preserve"> (…)</w:t>
      </w:r>
    </w:p>
    <w:p w:rsidR="00AF1559" w:rsidRPr="00BE2F93" w:rsidRDefault="00AF1559" w:rsidP="00BE2F93">
      <w:pPr>
        <w:pStyle w:val="Prrafodelista"/>
        <w:spacing w:line="360" w:lineRule="auto"/>
        <w:ind w:left="720"/>
        <w:jc w:val="both"/>
        <w:rPr>
          <w:rFonts w:cs="Arial"/>
          <w:bCs/>
          <w:sz w:val="20"/>
          <w:shd w:val="clear" w:color="auto" w:fill="FFFFFF"/>
          <w:lang w:eastAsia="es-CO"/>
        </w:rPr>
      </w:pPr>
    </w:p>
    <w:p w:rsidR="00AF1559" w:rsidRPr="00F1718F" w:rsidRDefault="00AF1559" w:rsidP="00BE2F93">
      <w:pPr>
        <w:pStyle w:val="Prrafodelista"/>
        <w:numPr>
          <w:ilvl w:val="0"/>
          <w:numId w:val="7"/>
        </w:numPr>
        <w:spacing w:line="360" w:lineRule="auto"/>
        <w:jc w:val="both"/>
        <w:rPr>
          <w:rFonts w:cs="Arial"/>
          <w:sz w:val="20"/>
        </w:rPr>
      </w:pPr>
      <w:r w:rsidRPr="00F1718F">
        <w:rPr>
          <w:rFonts w:cs="Arial"/>
          <w:b/>
          <w:color w:val="202124"/>
          <w:sz w:val="20"/>
          <w:highlight w:val="white"/>
        </w:rPr>
        <w:t>Banco de ropa Uniminuto</w:t>
      </w:r>
      <w:r w:rsidRPr="00F1718F">
        <w:rPr>
          <w:rFonts w:cs="Arial"/>
          <w:b/>
          <w:color w:val="202124"/>
          <w:sz w:val="20"/>
        </w:rPr>
        <w:t xml:space="preserve">:  </w:t>
      </w:r>
      <w:r w:rsidR="003B0550" w:rsidRPr="00F1718F">
        <w:rPr>
          <w:rFonts w:cs="Arial"/>
          <w:b/>
          <w:color w:val="202124"/>
          <w:sz w:val="20"/>
        </w:rPr>
        <w:t>“</w:t>
      </w:r>
      <w:r w:rsidRPr="00F1718F">
        <w:rPr>
          <w:rFonts w:cs="Arial"/>
          <w:sz w:val="20"/>
        </w:rPr>
        <w:t>La Corporación el Minuto de Dios</w:t>
      </w:r>
      <w:r w:rsidRPr="00F1718F">
        <w:rPr>
          <w:rFonts w:cs="Arial"/>
          <w:sz w:val="20"/>
          <w:vertAlign w:val="superscript"/>
        </w:rPr>
        <w:footnoteReference w:id="8"/>
      </w:r>
      <w:r w:rsidRPr="00F1718F">
        <w:rPr>
          <w:rFonts w:cs="Arial"/>
          <w:sz w:val="20"/>
        </w:rPr>
        <w:t xml:space="preserve"> tiene un banco de ropa que tiene como lema que al donar se contribuye a reducir, reutilizar y reciclar, allí se recibe, lava, repara y organiza prendas para luego donarlas a familias que lo necesitan, población vulnerable, víctimas de desastres naturales, entre otros, fue creada en 2006 bajo una campaña de conciencia en alianza con una marca de bienes de consumo donde se donaba ropa y a quien donara se le regalaba una bolsa de jabón, La corporación el Minuto de Dios se encargó de recibir  y procesar esas donaciones</w:t>
      </w:r>
      <w:r w:rsidR="003B0550" w:rsidRPr="00F1718F">
        <w:rPr>
          <w:rFonts w:cs="Arial"/>
          <w:sz w:val="20"/>
        </w:rPr>
        <w:t>”</w:t>
      </w:r>
      <w:r w:rsidR="00380030" w:rsidRPr="00F1718F">
        <w:rPr>
          <w:rFonts w:cs="Arial"/>
          <w:sz w:val="20"/>
        </w:rPr>
        <w:t>(…)</w:t>
      </w:r>
    </w:p>
    <w:p w:rsidR="00AF1559" w:rsidRPr="00BE2F93" w:rsidRDefault="00AF1559" w:rsidP="00BE2F93">
      <w:pPr>
        <w:spacing w:line="360" w:lineRule="auto"/>
        <w:jc w:val="both"/>
        <w:rPr>
          <w:rFonts w:cs="Arial"/>
          <w:sz w:val="20"/>
        </w:rPr>
      </w:pPr>
    </w:p>
    <w:p w:rsidR="00AF1559" w:rsidRPr="00BE2F93" w:rsidRDefault="00AF1559" w:rsidP="00BE2F93">
      <w:pPr>
        <w:spacing w:line="360" w:lineRule="auto"/>
        <w:jc w:val="both"/>
        <w:rPr>
          <w:rFonts w:cs="Arial"/>
          <w:b/>
          <w:sz w:val="20"/>
        </w:rPr>
      </w:pPr>
      <w:r w:rsidRPr="00BE2F93">
        <w:rPr>
          <w:rFonts w:cs="Arial"/>
          <w:b/>
          <w:sz w:val="20"/>
        </w:rPr>
        <w:t xml:space="preserve">Casos </w:t>
      </w:r>
      <w:r w:rsidR="004C309F" w:rsidRPr="00BE2F93">
        <w:rPr>
          <w:rFonts w:cs="Arial"/>
          <w:b/>
          <w:sz w:val="20"/>
        </w:rPr>
        <w:t>I</w:t>
      </w:r>
      <w:r w:rsidRPr="00BE2F93">
        <w:rPr>
          <w:rFonts w:cs="Arial"/>
          <w:b/>
          <w:sz w:val="20"/>
        </w:rPr>
        <w:t>nternacional</w:t>
      </w:r>
    </w:p>
    <w:p w:rsidR="00AF1559" w:rsidRPr="00BE2F93" w:rsidRDefault="00AF1559" w:rsidP="00BE2F93">
      <w:pPr>
        <w:spacing w:line="360" w:lineRule="auto"/>
        <w:jc w:val="both"/>
        <w:rPr>
          <w:rFonts w:cs="Arial"/>
          <w:b/>
          <w:sz w:val="20"/>
        </w:rPr>
      </w:pPr>
    </w:p>
    <w:p w:rsidR="00AF1559" w:rsidRPr="00BE2F93" w:rsidRDefault="00AF1559" w:rsidP="00BE2F93">
      <w:pPr>
        <w:pStyle w:val="Prrafodelista"/>
        <w:numPr>
          <w:ilvl w:val="0"/>
          <w:numId w:val="7"/>
        </w:numPr>
        <w:spacing w:line="360" w:lineRule="auto"/>
        <w:jc w:val="both"/>
        <w:rPr>
          <w:rFonts w:cs="Arial"/>
          <w:bCs/>
          <w:sz w:val="20"/>
          <w:shd w:val="clear" w:color="auto" w:fill="FFFFFF"/>
          <w:lang w:eastAsia="es-CO"/>
        </w:rPr>
      </w:pPr>
      <w:r w:rsidRPr="00BE2F93">
        <w:rPr>
          <w:rFonts w:cs="Arial"/>
          <w:b/>
          <w:sz w:val="20"/>
        </w:rPr>
        <w:t>El banco de ropa de Chile</w:t>
      </w:r>
      <w:r w:rsidRPr="00BE2F93">
        <w:rPr>
          <w:rFonts w:cs="Arial"/>
          <w:sz w:val="20"/>
          <w:vertAlign w:val="superscript"/>
        </w:rPr>
        <w:footnoteReference w:id="9"/>
      </w:r>
      <w:r w:rsidRPr="00BE2F93">
        <w:rPr>
          <w:rFonts w:cs="Arial"/>
          <w:b/>
          <w:sz w:val="20"/>
        </w:rPr>
        <w:t>:</w:t>
      </w:r>
      <w:r w:rsidRPr="00BE2F93">
        <w:rPr>
          <w:rFonts w:cs="Arial"/>
          <w:sz w:val="20"/>
        </w:rPr>
        <w:t xml:space="preserve"> </w:t>
      </w:r>
      <w:r w:rsidR="003B0550" w:rsidRPr="00BE2F93">
        <w:rPr>
          <w:rFonts w:cs="Arial"/>
          <w:sz w:val="20"/>
        </w:rPr>
        <w:t>“</w:t>
      </w:r>
      <w:r w:rsidRPr="00BE2F93">
        <w:rPr>
          <w:rFonts w:cs="Arial"/>
          <w:sz w:val="20"/>
        </w:rPr>
        <w:t xml:space="preserve">es una fundación sin fines de lucro que fue creada en el 2006 por un grupo de profesionales de distintas áreas, llevan por lema el vestir dignamente es un derecho de todo ser humano, este proyecto se desarrolla de la siguiente manera; el vestir dignamente donando 100% de la ropa a personas de escasos recursos, o en situación de vulnerabilidad o de riesgo social, sin importar sexo, edad, credo, tendencia política ni etnia. Que vivan en Chile, su gran mayoría en Santiago, pero también se ayuda a personas que viven en las cercanías de Antofagasta, Concepción y Temuco a través de instituciones aliadas. Se sustenta gracias a personas voluntarias, quienes ayudan con la selección, distribución y entrega de la </w:t>
      </w:r>
      <w:r w:rsidR="00380030" w:rsidRPr="00BE2F93">
        <w:rPr>
          <w:rFonts w:cs="Arial"/>
          <w:sz w:val="20"/>
        </w:rPr>
        <w:t>ropa” (…)</w:t>
      </w:r>
    </w:p>
    <w:p w:rsidR="00AF1559" w:rsidRPr="00BE2F93" w:rsidRDefault="00AF1559" w:rsidP="00BE2F93">
      <w:pPr>
        <w:spacing w:line="360" w:lineRule="auto"/>
        <w:ind w:left="360"/>
        <w:jc w:val="both"/>
        <w:rPr>
          <w:rFonts w:cs="Arial"/>
          <w:sz w:val="20"/>
        </w:rPr>
      </w:pPr>
    </w:p>
    <w:p w:rsidR="00AF1559" w:rsidRPr="00BE2F93" w:rsidRDefault="00AF1559" w:rsidP="00BE2F93">
      <w:pPr>
        <w:spacing w:line="360" w:lineRule="auto"/>
        <w:jc w:val="both"/>
        <w:rPr>
          <w:rFonts w:cs="Arial"/>
          <w:b/>
          <w:sz w:val="20"/>
        </w:rPr>
      </w:pPr>
    </w:p>
    <w:p w:rsidR="00AA2478" w:rsidRPr="00BE2F93" w:rsidRDefault="00AA2478" w:rsidP="00BE2F93">
      <w:pPr>
        <w:spacing w:line="360" w:lineRule="auto"/>
        <w:jc w:val="both"/>
        <w:rPr>
          <w:rFonts w:cs="Arial"/>
          <w:b/>
          <w:sz w:val="20"/>
        </w:rPr>
      </w:pPr>
    </w:p>
    <w:p w:rsidR="00AF1559" w:rsidRPr="00BE2F93" w:rsidRDefault="00AF1559" w:rsidP="00BE2F93">
      <w:pPr>
        <w:spacing w:line="360" w:lineRule="auto"/>
        <w:jc w:val="both"/>
        <w:rPr>
          <w:rFonts w:cs="Arial"/>
          <w:b/>
          <w:sz w:val="20"/>
        </w:rPr>
      </w:pPr>
      <w:r w:rsidRPr="00BE2F93">
        <w:rPr>
          <w:rFonts w:cs="Arial"/>
          <w:b/>
          <w:sz w:val="20"/>
        </w:rPr>
        <w:lastRenderedPageBreak/>
        <w:t>De la misma forma, el autor del proyecto argumenta la necesidad de tener un banco de ropa en el Distrito Capital.</w:t>
      </w:r>
    </w:p>
    <w:p w:rsidR="00AF1559" w:rsidRPr="00BE2F93" w:rsidRDefault="00AF1559" w:rsidP="00BE2F93">
      <w:pPr>
        <w:spacing w:line="360" w:lineRule="auto"/>
        <w:jc w:val="both"/>
        <w:rPr>
          <w:rFonts w:cs="Arial"/>
          <w:b/>
          <w:sz w:val="20"/>
        </w:rPr>
      </w:pPr>
    </w:p>
    <w:p w:rsidR="00AF1559" w:rsidRPr="00BE2F93" w:rsidRDefault="00AF1559" w:rsidP="00BE2F93">
      <w:pPr>
        <w:spacing w:line="360" w:lineRule="auto"/>
        <w:jc w:val="both"/>
        <w:rPr>
          <w:rFonts w:cs="Arial"/>
          <w:sz w:val="20"/>
        </w:rPr>
      </w:pPr>
      <w:r w:rsidRPr="00BE2F93">
        <w:rPr>
          <w:rFonts w:cs="Arial"/>
          <w:sz w:val="20"/>
        </w:rPr>
        <w:t xml:space="preserve">“A pesar de ser conscientes de rescate y posterior donación de ropa </w:t>
      </w:r>
      <w:r w:rsidRPr="00BE2F93">
        <w:rPr>
          <w:rFonts w:cs="Arial"/>
          <w:color w:val="0A0505"/>
          <w:sz w:val="20"/>
          <w:highlight w:val="white"/>
        </w:rPr>
        <w:t xml:space="preserve">con el fin de ser reutilizada </w:t>
      </w:r>
      <w:r w:rsidRPr="00BE2F93">
        <w:rPr>
          <w:rFonts w:cs="Arial"/>
          <w:sz w:val="20"/>
        </w:rPr>
        <w:t xml:space="preserve">en un país con personas viviendo en condiciones de pobreza y vulnerabilidad, además de ser un deber ético, presenta muchos aspectos positivos tales como: ser un aporte para suplir las necesidades de las poblaciones más vulnerables mejorando su calidad de vida; el  banco de ropa es una solución porque cubre necesidades básicas de ropa y calzado a población vulnerables; el banco de ropa se encargará de recuperar la ropa que ya no se usa y la donará a personas que lo necesite, evitando así desaprovechamiento, el banco de ropa tendría una naturalidad de </w:t>
      </w:r>
      <w:r w:rsidRPr="00BE2F93">
        <w:rPr>
          <w:rFonts w:cs="Arial"/>
          <w:sz w:val="20"/>
          <w:highlight w:val="white"/>
        </w:rPr>
        <w:t>organización sin ánimo de lucro que operan en sociedades donde, a través del espíritu solidario y difundiendo los valores humanos básicos, tratan de resolver una necesidad básica del ser humano: el vestuario</w:t>
      </w:r>
      <w:r w:rsidRPr="00BE2F93">
        <w:rPr>
          <w:rFonts w:cs="Arial"/>
          <w:sz w:val="20"/>
        </w:rPr>
        <w:t>.”</w:t>
      </w:r>
      <w:r w:rsidRPr="00BE2F93">
        <w:rPr>
          <w:rStyle w:val="Refdenotaalpie"/>
          <w:rFonts w:cs="Arial"/>
          <w:sz w:val="20"/>
        </w:rPr>
        <w:footnoteReference w:id="10"/>
      </w:r>
    </w:p>
    <w:p w:rsidR="00AF1559" w:rsidRPr="00BE2F93" w:rsidRDefault="00AF1559" w:rsidP="00BE2F93">
      <w:pPr>
        <w:spacing w:before="200" w:after="200" w:line="360" w:lineRule="auto"/>
        <w:jc w:val="both"/>
        <w:rPr>
          <w:rFonts w:cs="Arial"/>
          <w:sz w:val="20"/>
        </w:rPr>
      </w:pPr>
      <w:r w:rsidRPr="00BE2F93">
        <w:rPr>
          <w:rFonts w:cs="Arial"/>
          <w:sz w:val="20"/>
        </w:rPr>
        <w:t>“Con respecto a las personas vulnerables, se ha convertido en la causa principal que ha aumentado las brechas de desigualdad en el país, por eso  se debe trabajar ardua y constantemente; para que el banco de ropa, desde su accionar, busque incentivar al máximo el aprovechamiento de las prendas y a contribuir a la dignificación de la vida de las personas, también pretende contribuir al desarrollo sostenible con el aprovechamiento de la ropa en favor de un mundo más limpio y solidario.”</w:t>
      </w:r>
      <w:r w:rsidRPr="00BE2F93">
        <w:rPr>
          <w:rStyle w:val="Refdenotaalpie"/>
          <w:rFonts w:cs="Arial"/>
          <w:sz w:val="20"/>
        </w:rPr>
        <w:footnoteReference w:id="11"/>
      </w:r>
    </w:p>
    <w:p w:rsidR="00AF1559" w:rsidRPr="00BE2F93" w:rsidRDefault="00AF1559" w:rsidP="00BE2F93">
      <w:pPr>
        <w:spacing w:before="200" w:after="200" w:line="360" w:lineRule="auto"/>
        <w:jc w:val="both"/>
        <w:rPr>
          <w:rFonts w:cs="Arial"/>
          <w:sz w:val="20"/>
        </w:rPr>
      </w:pPr>
      <w:r w:rsidRPr="00BE2F93">
        <w:rPr>
          <w:rFonts w:cs="Arial"/>
          <w:sz w:val="20"/>
        </w:rPr>
        <w:t xml:space="preserve">“El funcionamiento de estas entidades es </w:t>
      </w:r>
      <w:r w:rsidRPr="00BE2F93">
        <w:rPr>
          <w:rFonts w:cs="Arial"/>
          <w:sz w:val="20"/>
          <w:highlight w:val="white"/>
        </w:rPr>
        <w:t xml:space="preserve">gracias a la colaboración desinteresada de voluntarios, es fundamental para el correcto funcionamiento del banco de ropa. Estas personas, con su tiempo y dedicación, hacen posible que la ayuda llegue a una gran parte de la población. Su labor altruista se ve reflejada en una de las características de los voluntarios, </w:t>
      </w:r>
      <w:r w:rsidRPr="00BE2F93">
        <w:rPr>
          <w:rFonts w:cs="Arial"/>
          <w:sz w:val="20"/>
        </w:rPr>
        <w:t>A pesar de estas iniciativas, todavía persisten retos para el cierre efectivo de la brecha de desigualdad.”</w:t>
      </w:r>
      <w:r w:rsidRPr="00BE2F93">
        <w:rPr>
          <w:rStyle w:val="Refdenotaalpie"/>
          <w:rFonts w:cs="Arial"/>
          <w:sz w:val="20"/>
        </w:rPr>
        <w:footnoteReference w:id="12"/>
      </w:r>
    </w:p>
    <w:p w:rsidR="00AF1559" w:rsidRPr="00BE2F93" w:rsidRDefault="00AF1559" w:rsidP="00BE2F93">
      <w:pPr>
        <w:spacing w:before="200" w:after="200" w:line="360" w:lineRule="auto"/>
        <w:jc w:val="both"/>
        <w:rPr>
          <w:rFonts w:cs="Arial"/>
          <w:sz w:val="20"/>
        </w:rPr>
      </w:pPr>
      <w:r w:rsidRPr="00BE2F93">
        <w:rPr>
          <w:rFonts w:cs="Arial"/>
          <w:sz w:val="20"/>
        </w:rPr>
        <w:t xml:space="preserve">“Por lo tanto, </w:t>
      </w:r>
      <w:r w:rsidRPr="00BE2F93">
        <w:rPr>
          <w:rFonts w:cs="Arial"/>
          <w:sz w:val="20"/>
          <w:highlight w:val="white"/>
        </w:rPr>
        <w:t xml:space="preserve">la Secretaria Distrital de Integración Social será la encargada de </w:t>
      </w:r>
      <w:r w:rsidRPr="00BE2F93">
        <w:rPr>
          <w:rFonts w:cs="Arial"/>
          <w:sz w:val="20"/>
        </w:rPr>
        <w:t xml:space="preserve">contemplar un plan el cual consta de: 1) Dirección. Asume la representación, la coordinación interna y comunicaciones. También, la responsabilidad del funcionamiento del centro de gestión del banco y donde se ejecutarán estos; 2) Administración. según como lo reglamente la Secretaria; 3) Calidad de las prendas. Verifican el correcto estado de las prendas que van a ser repartidas; 4) Comunicación. Realiza la labor informativa y de sensibilización; 5) Voluntariado. 6) Captación de recursos. Trata de conseguir </w:t>
      </w:r>
      <w:r w:rsidRPr="00BE2F93">
        <w:rPr>
          <w:rFonts w:cs="Arial"/>
          <w:sz w:val="20"/>
        </w:rPr>
        <w:lastRenderedPageBreak/>
        <w:t xml:space="preserve">entidades benéficas, para entrega directa de las prendas de vestir a los beneficiarios. 7) Servicios generales. Entre los que encontramos el área de logística, la cual cumple la función de almacenar y transportar alimentos, pero nunca de distribuirlos. Esta tarea la llevan otras entidades beneficiarias con las cuales se coordinan. </w:t>
      </w:r>
      <w:r w:rsidRPr="00BE2F93">
        <w:rPr>
          <w:rFonts w:cs="Arial"/>
          <w:sz w:val="20"/>
          <w:highlight w:val="white"/>
        </w:rPr>
        <w:t xml:space="preserve">Sin embargo, </w:t>
      </w:r>
      <w:r w:rsidRPr="00BE2F93">
        <w:rPr>
          <w:rFonts w:cs="Arial"/>
          <w:sz w:val="20"/>
        </w:rPr>
        <w:t>cada banco depende de sus asociaciones en este caso proveedores quienes son las empresas y otras entidades donantes que condicionan qué parte de la demanda de sus entidades receptoras que, a su vez, entregan la ropa a las personas beneficiarias que puede satisfacerse. Entre las empresas que colaboran con los bancos se encuentran industrias distribuidoras, industrias de transporte, empresas de publicidad y de comunicación (periódicos, radio, TV y medios electrónicos). “</w:t>
      </w:r>
      <w:r w:rsidRPr="00BE2F93">
        <w:rPr>
          <w:rStyle w:val="Refdenotaalpie"/>
          <w:rFonts w:cs="Arial"/>
          <w:sz w:val="20"/>
        </w:rPr>
        <w:footnoteReference w:id="13"/>
      </w:r>
    </w:p>
    <w:p w:rsidR="00AF1559" w:rsidRPr="00BE2F93" w:rsidRDefault="00AF1559" w:rsidP="00BE2F93">
      <w:pPr>
        <w:spacing w:before="200" w:after="200" w:line="360" w:lineRule="auto"/>
        <w:jc w:val="both"/>
        <w:rPr>
          <w:rFonts w:cs="Arial"/>
          <w:sz w:val="20"/>
        </w:rPr>
      </w:pPr>
      <w:r w:rsidRPr="00BE2F93">
        <w:rPr>
          <w:rFonts w:cs="Arial"/>
          <w:sz w:val="20"/>
        </w:rPr>
        <w:t>“A las anteriores deben añadirse instituciones públicas y privadas las cuales son diversas organizaciones nacionales e internacionales que se centran en la relación entre el sector público y los actores del sector privado, es decir, la colaboración entre organizaciones, que participan en la construcción del banco de ropa colaborando para la prestación de servicios.”</w:t>
      </w:r>
      <w:r w:rsidRPr="00BE2F93">
        <w:rPr>
          <w:rStyle w:val="Refdenotaalpie"/>
          <w:rFonts w:cs="Arial"/>
          <w:sz w:val="20"/>
        </w:rPr>
        <w:footnoteReference w:id="14"/>
      </w:r>
      <w:r w:rsidR="00380030" w:rsidRPr="00BE2F93">
        <w:rPr>
          <w:rFonts w:cs="Arial"/>
          <w:sz w:val="20"/>
        </w:rPr>
        <w:t>(…)</w:t>
      </w:r>
    </w:p>
    <w:p w:rsidR="00AF1559" w:rsidRPr="00BE2F93" w:rsidRDefault="00AF1559" w:rsidP="00BE2F93">
      <w:pPr>
        <w:spacing w:before="200" w:after="200" w:line="360" w:lineRule="auto"/>
        <w:jc w:val="both"/>
        <w:rPr>
          <w:rFonts w:cs="Arial"/>
          <w:i/>
          <w:sz w:val="20"/>
        </w:rPr>
      </w:pPr>
      <w:r w:rsidRPr="00BE2F93">
        <w:rPr>
          <w:rFonts w:cs="Arial"/>
          <w:b/>
          <w:sz w:val="20"/>
        </w:rPr>
        <w:t>4.MARCO JURÍDICO</w:t>
      </w:r>
    </w:p>
    <w:p w:rsidR="00AF1559" w:rsidRPr="00BE2F93" w:rsidRDefault="00AF1559" w:rsidP="00BE2F93">
      <w:pPr>
        <w:spacing w:line="360" w:lineRule="auto"/>
        <w:jc w:val="both"/>
        <w:rPr>
          <w:rFonts w:cs="Arial"/>
          <w:b/>
          <w:sz w:val="20"/>
        </w:rPr>
      </w:pPr>
      <w:r w:rsidRPr="00BE2F93">
        <w:rPr>
          <w:rFonts w:cs="Arial"/>
          <w:b/>
          <w:sz w:val="20"/>
        </w:rPr>
        <w:t>4.1 CONSTITUCIÓN POLÍTICA DE COLOMBIA</w:t>
      </w:r>
    </w:p>
    <w:p w:rsidR="00AF1559" w:rsidRPr="00BE2F93" w:rsidRDefault="00AF1559" w:rsidP="00BE2F93">
      <w:pPr>
        <w:spacing w:line="360" w:lineRule="auto"/>
        <w:jc w:val="both"/>
        <w:rPr>
          <w:rFonts w:cs="Arial"/>
          <w:b/>
          <w:sz w:val="20"/>
        </w:rPr>
      </w:pPr>
    </w:p>
    <w:p w:rsidR="00AF1559" w:rsidRPr="00BE2F93" w:rsidRDefault="00AF1559" w:rsidP="00BE2F93">
      <w:pPr>
        <w:spacing w:line="360" w:lineRule="auto"/>
        <w:jc w:val="both"/>
        <w:rPr>
          <w:rFonts w:cs="Arial"/>
          <w:sz w:val="20"/>
        </w:rPr>
      </w:pPr>
      <w:r w:rsidRPr="00BE2F93">
        <w:rPr>
          <w:rFonts w:cs="Arial"/>
          <w:b/>
          <w:sz w:val="20"/>
        </w:rPr>
        <w:t xml:space="preserve">ARTÍCULO 13: </w:t>
      </w:r>
      <w:r w:rsidRPr="00BE2F93">
        <w:rPr>
          <w:rFonts w:cs="Arial"/>
          <w:sz w:val="20"/>
        </w:rPr>
        <w:t>Todas las personas nacen libres e iguales ante la ley, recibirán la misma protección y trato de las autoridades y gozarán de los mismos derechos, libertades y oportunidades sin ninguna discriminación por razones de sexo, raza, origen nacional o familiar, lengua, religión, opinión política o filosófica.</w:t>
      </w:r>
    </w:p>
    <w:p w:rsidR="00AF1559" w:rsidRPr="00BE2F93" w:rsidRDefault="00AF1559" w:rsidP="00BE2F93">
      <w:pPr>
        <w:spacing w:line="360" w:lineRule="auto"/>
        <w:jc w:val="both"/>
        <w:rPr>
          <w:rFonts w:cs="Arial"/>
          <w:sz w:val="20"/>
        </w:rPr>
      </w:pPr>
    </w:p>
    <w:p w:rsidR="00AF1559" w:rsidRPr="00BE2F93" w:rsidRDefault="00AF1559" w:rsidP="00BE2F93">
      <w:pPr>
        <w:spacing w:line="360" w:lineRule="auto"/>
        <w:jc w:val="both"/>
        <w:rPr>
          <w:rFonts w:cs="Arial"/>
          <w:sz w:val="20"/>
        </w:rPr>
      </w:pPr>
      <w:r w:rsidRPr="00BE2F93">
        <w:rPr>
          <w:rFonts w:cs="Arial"/>
          <w:b/>
          <w:sz w:val="20"/>
        </w:rPr>
        <w:t>ARTÍCULO 47:</w:t>
      </w:r>
      <w:r w:rsidRPr="00BE2F93">
        <w:rPr>
          <w:rFonts w:cs="Arial"/>
          <w:sz w:val="20"/>
        </w:rPr>
        <w:t xml:space="preserve"> El Estado adelantará una política de previsión, rehabilitación e integración social para los disminuidos físicos, sensoriales y psíquicos, a quienes se prestará la atención especializada que requieran.</w:t>
      </w:r>
    </w:p>
    <w:p w:rsidR="00AF1559" w:rsidRPr="00BE2F93" w:rsidRDefault="00AF1559" w:rsidP="00BE2F93">
      <w:pPr>
        <w:spacing w:line="360" w:lineRule="auto"/>
        <w:jc w:val="both"/>
        <w:rPr>
          <w:rFonts w:cs="Arial"/>
          <w:b/>
          <w:sz w:val="20"/>
        </w:rPr>
      </w:pPr>
    </w:p>
    <w:p w:rsidR="00AF1559" w:rsidRPr="00BE2F93" w:rsidRDefault="009B6CA9" w:rsidP="00BE2F93">
      <w:pPr>
        <w:spacing w:line="360" w:lineRule="auto"/>
        <w:jc w:val="both"/>
        <w:rPr>
          <w:rFonts w:cs="Arial"/>
          <w:color w:val="333333"/>
          <w:sz w:val="20"/>
          <w:highlight w:val="white"/>
        </w:rPr>
      </w:pPr>
      <w:r w:rsidRPr="00BE2F93">
        <w:rPr>
          <w:rFonts w:cs="Arial"/>
          <w:b/>
          <w:color w:val="333333"/>
          <w:sz w:val="20"/>
          <w:highlight w:val="white"/>
        </w:rPr>
        <w:t>“</w:t>
      </w:r>
      <w:r w:rsidR="00AF1559" w:rsidRPr="00BE2F93">
        <w:rPr>
          <w:rFonts w:cs="Arial"/>
          <w:b/>
          <w:color w:val="333333"/>
          <w:sz w:val="20"/>
          <w:highlight w:val="white"/>
        </w:rPr>
        <w:t xml:space="preserve">LEY 361 DE 1997 en su Artículo 1o. </w:t>
      </w:r>
      <w:r w:rsidR="00AF1559" w:rsidRPr="00BE2F93">
        <w:rPr>
          <w:rFonts w:cs="Arial"/>
          <w:color w:val="333333"/>
          <w:sz w:val="20"/>
          <w:highlight w:val="white"/>
        </w:rPr>
        <w:t xml:space="preserve">Los principios que inspiran la presente Ley, se fundamentan en los artículos 13, 47, 54 y 68 que la Constitución Nacional reconocen en consideración a la dignidad que le es propia a las personas con limitación en sus derechos fundamentales, económicos, sociales </w:t>
      </w:r>
      <w:r w:rsidR="00AF1559" w:rsidRPr="00BE2F93">
        <w:rPr>
          <w:rFonts w:cs="Arial"/>
          <w:color w:val="333333"/>
          <w:sz w:val="20"/>
          <w:highlight w:val="white"/>
        </w:rPr>
        <w:lastRenderedPageBreak/>
        <w:t>y culturales para su completa realización personal y su total integración social y a las personas con limitaciones severas y profundas, la asistencia y protección necesarias.</w:t>
      </w:r>
    </w:p>
    <w:p w:rsidR="00AA2478" w:rsidRPr="00BE2F93" w:rsidRDefault="00AF1559" w:rsidP="00BE2F93">
      <w:pPr>
        <w:spacing w:line="360" w:lineRule="auto"/>
        <w:jc w:val="both"/>
        <w:rPr>
          <w:rFonts w:cs="Arial"/>
          <w:color w:val="333333"/>
          <w:sz w:val="20"/>
          <w:highlight w:val="white"/>
        </w:rPr>
      </w:pPr>
      <w:r w:rsidRPr="00BE2F93">
        <w:rPr>
          <w:rFonts w:cs="Arial"/>
          <w:b/>
          <w:color w:val="333333"/>
          <w:sz w:val="20"/>
          <w:highlight w:val="white"/>
        </w:rPr>
        <w:t xml:space="preserve">Artículo 2o. </w:t>
      </w:r>
      <w:r w:rsidRPr="00BE2F93">
        <w:rPr>
          <w:rFonts w:cs="Arial"/>
          <w:color w:val="333333"/>
          <w:sz w:val="20"/>
          <w:highlight w:val="white"/>
        </w:rPr>
        <w:t>El Estado garantizará y velará por que en su ordenamiento jurídico no prevalezca discriminación sobre habitante alguno en su territorio, por circunstancias personales, económicas, físicas, fisiológicas, síquicas, sensoriales y sociales. (...)</w:t>
      </w:r>
      <w:r w:rsidR="009B6CA9" w:rsidRPr="00BE2F93">
        <w:rPr>
          <w:rFonts w:cs="Arial"/>
          <w:color w:val="333333"/>
          <w:sz w:val="20"/>
          <w:highlight w:val="white"/>
        </w:rPr>
        <w:t>”</w:t>
      </w:r>
    </w:p>
    <w:p w:rsidR="00AA2478" w:rsidRPr="00BE2F93" w:rsidRDefault="00AA2478" w:rsidP="00BE2F93">
      <w:pPr>
        <w:spacing w:line="360" w:lineRule="auto"/>
        <w:jc w:val="both"/>
        <w:rPr>
          <w:rFonts w:cs="Arial"/>
          <w:b/>
          <w:color w:val="333333"/>
          <w:sz w:val="20"/>
          <w:highlight w:val="white"/>
        </w:rPr>
      </w:pPr>
    </w:p>
    <w:p w:rsidR="00AF1559" w:rsidRPr="00BE2F93" w:rsidRDefault="00AF1559" w:rsidP="00BE2F93">
      <w:pPr>
        <w:spacing w:after="280" w:line="360" w:lineRule="auto"/>
        <w:jc w:val="both"/>
        <w:rPr>
          <w:rFonts w:cs="Arial"/>
          <w:b/>
          <w:color w:val="333333"/>
          <w:sz w:val="20"/>
          <w:highlight w:val="white"/>
        </w:rPr>
      </w:pPr>
      <w:r w:rsidRPr="00BE2F93">
        <w:rPr>
          <w:rFonts w:cs="Arial"/>
          <w:b/>
          <w:color w:val="333333"/>
          <w:sz w:val="20"/>
          <w:highlight w:val="white"/>
        </w:rPr>
        <w:t>DEL BIENESTAR SOCIAL</w:t>
      </w:r>
    </w:p>
    <w:p w:rsidR="00AF1559" w:rsidRPr="00BE2F93" w:rsidRDefault="00AF1559" w:rsidP="00BE2F93">
      <w:pPr>
        <w:shd w:val="clear" w:color="auto" w:fill="FFFFFF"/>
        <w:spacing w:after="280" w:line="360" w:lineRule="auto"/>
        <w:jc w:val="both"/>
        <w:rPr>
          <w:rFonts w:cs="Arial"/>
          <w:color w:val="333333"/>
          <w:sz w:val="20"/>
          <w:highlight w:val="white"/>
        </w:rPr>
      </w:pPr>
      <w:r w:rsidRPr="00BE2F93">
        <w:rPr>
          <w:rFonts w:cs="Arial"/>
          <w:b/>
          <w:color w:val="333333"/>
          <w:sz w:val="20"/>
          <w:highlight w:val="white"/>
        </w:rPr>
        <w:t>Artículo 35º.-</w:t>
      </w:r>
      <w:r w:rsidRPr="00BE2F93">
        <w:rPr>
          <w:rFonts w:cs="Arial"/>
          <w:color w:val="333333"/>
          <w:sz w:val="20"/>
          <w:highlight w:val="white"/>
        </w:rPr>
        <w:t xml:space="preserve"> En desarrollo de lo establecido en los artículos 1, 13, 47, 54, 68 y 366 de la Constitución Política, el Estado garantizará que las personas con limitación reciban la atención social que requieran, según su grado de limitación.</w:t>
      </w:r>
    </w:p>
    <w:p w:rsidR="00AF1559" w:rsidRPr="00BE2F93" w:rsidRDefault="00AF1559" w:rsidP="00BE2F93">
      <w:pPr>
        <w:shd w:val="clear" w:color="auto" w:fill="FFFFFF"/>
        <w:spacing w:after="280" w:line="360" w:lineRule="auto"/>
        <w:jc w:val="both"/>
        <w:rPr>
          <w:rFonts w:cs="Arial"/>
          <w:color w:val="333333"/>
          <w:sz w:val="20"/>
          <w:highlight w:val="white"/>
        </w:rPr>
      </w:pPr>
      <w:r w:rsidRPr="00BE2F93">
        <w:rPr>
          <w:rFonts w:cs="Arial"/>
          <w:color w:val="333333"/>
          <w:sz w:val="20"/>
          <w:highlight w:val="white"/>
        </w:rPr>
        <w:t>Dentro de dichos servicios se dará especial prioridad a las labores de información y orientación familiar; así como la instalación de residencias, hogares comunitarios y la realización de actividades culturales, deportivas y recreativas.</w:t>
      </w:r>
    </w:p>
    <w:p w:rsidR="00AF1559" w:rsidRPr="00BE2F93" w:rsidRDefault="00AF1559" w:rsidP="00BE2F93">
      <w:pPr>
        <w:shd w:val="clear" w:color="auto" w:fill="FFFFFF"/>
        <w:spacing w:after="280" w:line="360" w:lineRule="auto"/>
        <w:jc w:val="both"/>
        <w:rPr>
          <w:rFonts w:cs="Arial"/>
          <w:b/>
          <w:sz w:val="20"/>
        </w:rPr>
      </w:pPr>
      <w:r w:rsidRPr="00BE2F93">
        <w:rPr>
          <w:rFonts w:cs="Arial"/>
          <w:b/>
          <w:color w:val="333333"/>
          <w:sz w:val="20"/>
          <w:highlight w:val="white"/>
        </w:rPr>
        <w:t xml:space="preserve">Parágrafo. - </w:t>
      </w:r>
      <w:r w:rsidRPr="00BE2F93">
        <w:rPr>
          <w:rFonts w:cs="Arial"/>
          <w:color w:val="333333"/>
          <w:sz w:val="20"/>
          <w:highlight w:val="white"/>
        </w:rPr>
        <w:t>Sin perjuicio de las labores que sobre este aspecto corresponda a otras entidades y organismos, lo previsto en este artículo en especial las actividades relativas a la orientación e información de la población limitada, estará a cargo de la Consejería Presidencial, la cual para estos efectos organizará una oficina especial de orientación e información, abierta constantemente al público.</w:t>
      </w:r>
    </w:p>
    <w:p w:rsidR="00AF1559" w:rsidRPr="00BE2F93" w:rsidRDefault="00AF1559" w:rsidP="00BE2F93">
      <w:pPr>
        <w:spacing w:line="360" w:lineRule="auto"/>
        <w:jc w:val="both"/>
        <w:rPr>
          <w:rFonts w:cs="Arial"/>
          <w:b/>
          <w:sz w:val="20"/>
        </w:rPr>
      </w:pPr>
      <w:r w:rsidRPr="00BE2F93">
        <w:rPr>
          <w:rFonts w:cs="Arial"/>
          <w:b/>
          <w:sz w:val="20"/>
        </w:rPr>
        <w:t>ACUERDO 257 DE 2006</w:t>
      </w:r>
    </w:p>
    <w:p w:rsidR="00AF1559" w:rsidRPr="00BE2F93" w:rsidRDefault="00AF1559" w:rsidP="00BE2F93">
      <w:pPr>
        <w:spacing w:line="360" w:lineRule="auto"/>
        <w:jc w:val="both"/>
        <w:rPr>
          <w:rFonts w:cs="Arial"/>
          <w:b/>
          <w:sz w:val="20"/>
        </w:rPr>
      </w:pPr>
    </w:p>
    <w:p w:rsidR="00AF1559" w:rsidRPr="00BE2F93" w:rsidRDefault="00AF1559" w:rsidP="00BE2F93">
      <w:pPr>
        <w:spacing w:line="360" w:lineRule="auto"/>
        <w:jc w:val="both"/>
        <w:rPr>
          <w:rFonts w:cs="Arial"/>
          <w:bCs/>
          <w:sz w:val="20"/>
        </w:rPr>
      </w:pPr>
      <w:r w:rsidRPr="00BE2F93">
        <w:rPr>
          <w:rFonts w:cs="Arial"/>
          <w:b/>
          <w:bCs/>
          <w:sz w:val="20"/>
        </w:rPr>
        <w:t>Artículo</w:t>
      </w:r>
      <w:r w:rsidRPr="00BE2F93">
        <w:rPr>
          <w:rFonts w:cs="Arial"/>
          <w:b/>
          <w:sz w:val="20"/>
        </w:rPr>
        <w:t> </w:t>
      </w:r>
      <w:r w:rsidRPr="00BE2F93">
        <w:rPr>
          <w:rFonts w:cs="Arial"/>
          <w:b/>
          <w:bCs/>
          <w:sz w:val="20"/>
        </w:rPr>
        <w:t>86. Misión del Sector Integración Social. </w:t>
      </w:r>
      <w:r w:rsidRPr="00BE2F93">
        <w:rPr>
          <w:rFonts w:cs="Arial"/>
          <w:bCs/>
          <w:sz w:val="20"/>
        </w:rPr>
        <w:t>El Sector Integración Social tiene la misión de liderar y formular, en la perspectiva del reconocimiento y la garantía de los derechos, las políticas sociales del Distrito Capital para la integración social de las personas, las familias y las comunidades, con especial atención para aquellas que estén en mayor situación de pobreza y vulnerabilidad, ejecutar las acciones que permitan la promoción, prevención, protección, rehabilitación y restablecimiento de sus derechos, mediante el ejercicio de la corresponsabilidad y la cogestión entre la familia, la sociedad y el Estado.(…)</w:t>
      </w:r>
    </w:p>
    <w:p w:rsidR="00AF1559" w:rsidRPr="00BE2F93" w:rsidRDefault="00AF1559" w:rsidP="00BE2F93">
      <w:pPr>
        <w:spacing w:line="360" w:lineRule="auto"/>
        <w:jc w:val="both"/>
        <w:rPr>
          <w:rFonts w:cs="Arial"/>
          <w:bCs/>
          <w:sz w:val="20"/>
        </w:rPr>
      </w:pPr>
    </w:p>
    <w:p w:rsidR="00AF1559" w:rsidRPr="00BE2F93" w:rsidRDefault="00AF1559" w:rsidP="00BE2F93">
      <w:pPr>
        <w:spacing w:line="360" w:lineRule="auto"/>
        <w:jc w:val="both"/>
        <w:rPr>
          <w:rFonts w:cs="Arial"/>
          <w:bCs/>
          <w:sz w:val="20"/>
          <w:lang w:val="es-CO"/>
        </w:rPr>
      </w:pPr>
      <w:r w:rsidRPr="00BE2F93">
        <w:rPr>
          <w:rFonts w:cs="Arial"/>
          <w:b/>
          <w:bCs/>
          <w:sz w:val="20"/>
          <w:lang w:val="es-CO"/>
        </w:rPr>
        <w:lastRenderedPageBreak/>
        <w:t>Artículo 89. Naturaleza, objeto y funciones básicas de la Secretaría Distrital de Integración Social. </w:t>
      </w:r>
      <w:r w:rsidRPr="00BE2F93">
        <w:rPr>
          <w:rFonts w:cs="Arial"/>
          <w:bCs/>
          <w:sz w:val="20"/>
          <w:lang w:val="es-CO"/>
        </w:rPr>
        <w:t>La Secretaría Distrital de Integración Social es un organismo del Sector Central con autonomía administrativa y financiera que tiene por objeto orientar y liderar la formulación y el desarrollo de políticas de promoción, prevención, protección, restablecimiento y garantía de los derechos de los distintos grupos poblacionales, familias y comunidades, con especial énfasis en la prestación de servicios sociales básicos para quienes enfrentan una mayor situación de pobreza y vulnerabilidad. Así como, prestar servicios sociales básicos de atención a aquellos grupos poblacionales que además de sus condiciones de pobreza se encuentran en riesgo social, vulneración manifiesta o en situación de exclusión social.</w:t>
      </w:r>
    </w:p>
    <w:p w:rsidR="00AF1559" w:rsidRPr="00BE2F93" w:rsidRDefault="00AF1559" w:rsidP="00BE2F93">
      <w:pPr>
        <w:spacing w:line="360" w:lineRule="auto"/>
        <w:jc w:val="both"/>
        <w:rPr>
          <w:rFonts w:cs="Arial"/>
          <w:bCs/>
          <w:sz w:val="20"/>
          <w:lang w:val="es-CO"/>
        </w:rPr>
      </w:pPr>
    </w:p>
    <w:p w:rsidR="00AF1559" w:rsidRPr="00BE2F93" w:rsidRDefault="00F93E7B" w:rsidP="00BE2F93">
      <w:pPr>
        <w:spacing w:line="360" w:lineRule="auto"/>
        <w:jc w:val="both"/>
        <w:rPr>
          <w:rFonts w:cs="Arial"/>
          <w:b/>
          <w:sz w:val="20"/>
        </w:rPr>
      </w:pPr>
      <w:r w:rsidRPr="00BE2F93">
        <w:rPr>
          <w:rFonts w:cs="Arial"/>
          <w:b/>
          <w:sz w:val="20"/>
        </w:rPr>
        <w:t>5.</w:t>
      </w:r>
      <w:r w:rsidR="00AF1559" w:rsidRPr="00BE2F93">
        <w:rPr>
          <w:rFonts w:cs="Arial"/>
          <w:b/>
          <w:sz w:val="20"/>
        </w:rPr>
        <w:t>COMPETENCIA DEL CONCEJO DE BOGOTÁ D.C.</w:t>
      </w:r>
    </w:p>
    <w:p w:rsidR="00AF1559" w:rsidRPr="00BE2F93" w:rsidRDefault="00AF1559" w:rsidP="00BE2F93">
      <w:pPr>
        <w:spacing w:line="360" w:lineRule="auto"/>
        <w:jc w:val="both"/>
        <w:rPr>
          <w:rFonts w:cs="Arial"/>
          <w:sz w:val="20"/>
        </w:rPr>
      </w:pPr>
      <w:r w:rsidRPr="00BE2F93">
        <w:rPr>
          <w:rFonts w:cs="Arial"/>
          <w:sz w:val="20"/>
        </w:rPr>
        <w:t>El Concejo de Bogotá tiene la competencia de dictar normas relacionadas con la naturaleza y alcance del presente Proyecto de Acuerdo, según las disposiciones constitucionales y legales vigentes, en especial por las atribuciones conferidas en el Decreto Ley 1421 de 1993:</w:t>
      </w:r>
    </w:p>
    <w:p w:rsidR="00AF1559" w:rsidRPr="00BE2F93" w:rsidRDefault="00AF1559" w:rsidP="00BE2F93">
      <w:pPr>
        <w:spacing w:line="360" w:lineRule="auto"/>
        <w:jc w:val="both"/>
        <w:rPr>
          <w:rFonts w:cs="Arial"/>
          <w:sz w:val="20"/>
        </w:rPr>
      </w:pPr>
    </w:p>
    <w:p w:rsidR="00AF1559" w:rsidRPr="00BE2F93" w:rsidRDefault="00AF1559" w:rsidP="00BE2F93">
      <w:pPr>
        <w:spacing w:line="360" w:lineRule="auto"/>
        <w:jc w:val="both"/>
        <w:rPr>
          <w:rFonts w:cs="Arial"/>
          <w:sz w:val="20"/>
        </w:rPr>
      </w:pPr>
      <w:r w:rsidRPr="00BE2F93">
        <w:rPr>
          <w:rFonts w:cs="Arial"/>
          <w:b/>
          <w:sz w:val="20"/>
        </w:rPr>
        <w:t>CONSTITUCIÓN POLÍTICA DE COLOMBIA</w:t>
      </w:r>
    </w:p>
    <w:p w:rsidR="00AF1559" w:rsidRPr="00BE2F93" w:rsidRDefault="00AF1559" w:rsidP="00BE2F93">
      <w:pPr>
        <w:spacing w:line="360" w:lineRule="auto"/>
        <w:jc w:val="both"/>
        <w:rPr>
          <w:rFonts w:cs="Arial"/>
          <w:sz w:val="20"/>
        </w:rPr>
      </w:pPr>
    </w:p>
    <w:p w:rsidR="00AF1559" w:rsidRPr="00BE2F93" w:rsidRDefault="00AF1559" w:rsidP="00BE2F93">
      <w:pPr>
        <w:spacing w:line="360" w:lineRule="auto"/>
        <w:jc w:val="both"/>
        <w:rPr>
          <w:rFonts w:cs="Arial"/>
          <w:sz w:val="20"/>
        </w:rPr>
      </w:pPr>
      <w:r w:rsidRPr="00BE2F93">
        <w:rPr>
          <w:rFonts w:cs="Arial"/>
          <w:b/>
          <w:sz w:val="20"/>
        </w:rPr>
        <w:t>Artículo 313</w:t>
      </w:r>
      <w:r w:rsidRPr="00BE2F93">
        <w:rPr>
          <w:rFonts w:cs="Arial"/>
          <w:sz w:val="20"/>
        </w:rPr>
        <w:t>. Corresponde a los Concejos.</w:t>
      </w:r>
    </w:p>
    <w:p w:rsidR="00AF1559" w:rsidRPr="00BE2F93" w:rsidRDefault="00AF1559" w:rsidP="00BE2F93">
      <w:pPr>
        <w:pStyle w:val="Prrafodelista"/>
        <w:numPr>
          <w:ilvl w:val="0"/>
          <w:numId w:val="8"/>
        </w:numPr>
        <w:spacing w:line="360" w:lineRule="auto"/>
        <w:jc w:val="both"/>
        <w:rPr>
          <w:rFonts w:cs="Arial"/>
          <w:sz w:val="20"/>
        </w:rPr>
      </w:pPr>
      <w:r w:rsidRPr="00BE2F93">
        <w:rPr>
          <w:rFonts w:cs="Arial"/>
          <w:sz w:val="20"/>
        </w:rPr>
        <w:t>Reglamentar las funciones y la eficiente prestación de los servicios a cargo del municipio. (…)</w:t>
      </w:r>
    </w:p>
    <w:p w:rsidR="004C309F" w:rsidRPr="00BE2F93" w:rsidRDefault="004C309F" w:rsidP="00BE2F93">
      <w:pPr>
        <w:pStyle w:val="Prrafodelista"/>
        <w:spacing w:line="360" w:lineRule="auto"/>
        <w:ind w:left="720"/>
        <w:jc w:val="both"/>
        <w:rPr>
          <w:rFonts w:cs="Arial"/>
          <w:b/>
          <w:sz w:val="20"/>
        </w:rPr>
      </w:pPr>
    </w:p>
    <w:p w:rsidR="00AF1559" w:rsidRPr="00BE2F93" w:rsidRDefault="00AF1559" w:rsidP="00BE2F93">
      <w:pPr>
        <w:spacing w:line="360" w:lineRule="auto"/>
        <w:jc w:val="both"/>
        <w:rPr>
          <w:rFonts w:cs="Arial"/>
          <w:sz w:val="20"/>
        </w:rPr>
      </w:pPr>
      <w:r w:rsidRPr="00BE2F93">
        <w:rPr>
          <w:rFonts w:cs="Arial"/>
          <w:b/>
          <w:sz w:val="20"/>
        </w:rPr>
        <w:t>DECRETO LEY 1421 DE 1993</w:t>
      </w:r>
    </w:p>
    <w:p w:rsidR="004C309F" w:rsidRPr="00BE2F93" w:rsidRDefault="004C309F" w:rsidP="00BE2F93">
      <w:pPr>
        <w:spacing w:line="360" w:lineRule="auto"/>
        <w:jc w:val="both"/>
        <w:rPr>
          <w:rFonts w:cs="Arial"/>
          <w:sz w:val="20"/>
        </w:rPr>
      </w:pPr>
    </w:p>
    <w:p w:rsidR="00AF1559" w:rsidRPr="00BE2F93" w:rsidRDefault="00AF1559" w:rsidP="00BE2F93">
      <w:pPr>
        <w:spacing w:line="360" w:lineRule="auto"/>
        <w:jc w:val="both"/>
        <w:rPr>
          <w:rFonts w:cs="Arial"/>
          <w:sz w:val="20"/>
        </w:rPr>
      </w:pPr>
      <w:r w:rsidRPr="00BE2F93">
        <w:rPr>
          <w:rFonts w:cs="Arial"/>
          <w:b/>
          <w:sz w:val="20"/>
        </w:rPr>
        <w:t>Artículo 12.</w:t>
      </w:r>
      <w:r w:rsidRPr="00BE2F93">
        <w:rPr>
          <w:rFonts w:cs="Arial"/>
          <w:sz w:val="20"/>
        </w:rPr>
        <w:t xml:space="preserve"> Atribuciones. Corresponde al Concejo Distrital, de conformidad con la Constitución y la ley:</w:t>
      </w:r>
    </w:p>
    <w:p w:rsidR="00AF1559" w:rsidRPr="00BE2F93" w:rsidRDefault="00AF1559" w:rsidP="00BE2F93">
      <w:pPr>
        <w:spacing w:line="360" w:lineRule="auto"/>
        <w:jc w:val="both"/>
        <w:rPr>
          <w:rFonts w:cs="Arial"/>
          <w:sz w:val="20"/>
        </w:rPr>
      </w:pPr>
      <w:r w:rsidRPr="00BE2F93">
        <w:rPr>
          <w:rFonts w:cs="Arial"/>
          <w:sz w:val="20"/>
        </w:rPr>
        <w:t>1.    Dictar las normas necesarias para garantizar el adecuado cumplimiento de las funciones y la eficiente prestación de los servicios a cargo del Distrito. (…)</w:t>
      </w:r>
    </w:p>
    <w:p w:rsidR="00AF1559" w:rsidRPr="00BE2F93" w:rsidRDefault="00AF1559" w:rsidP="00BE2F93">
      <w:pPr>
        <w:spacing w:line="360" w:lineRule="auto"/>
        <w:jc w:val="both"/>
        <w:rPr>
          <w:rFonts w:cs="Arial"/>
          <w:i/>
          <w:sz w:val="20"/>
        </w:rPr>
      </w:pPr>
      <w:r w:rsidRPr="00BE2F93">
        <w:rPr>
          <w:rFonts w:cs="Arial"/>
          <w:sz w:val="20"/>
        </w:rPr>
        <w:t>25. Cumplir las demás funciones que le asignen las disposiciones vigentes</w:t>
      </w:r>
      <w:r w:rsidRPr="00BE2F93">
        <w:rPr>
          <w:rFonts w:cs="Arial"/>
          <w:i/>
          <w:sz w:val="20"/>
        </w:rPr>
        <w:t>.</w:t>
      </w:r>
      <w:bookmarkStart w:id="1" w:name="_7ck98a1g1eyh" w:colFirst="0" w:colLast="0"/>
      <w:bookmarkEnd w:id="1"/>
    </w:p>
    <w:p w:rsidR="004C309F" w:rsidRPr="00BE2F93" w:rsidRDefault="004C309F" w:rsidP="00BE2F93">
      <w:pPr>
        <w:spacing w:line="360" w:lineRule="auto"/>
        <w:jc w:val="both"/>
        <w:rPr>
          <w:rFonts w:cs="Arial"/>
          <w:i/>
          <w:sz w:val="20"/>
        </w:rPr>
      </w:pPr>
    </w:p>
    <w:p w:rsidR="004C309F" w:rsidRPr="00BE2F93" w:rsidRDefault="004C309F" w:rsidP="00BE2F93">
      <w:pPr>
        <w:spacing w:line="360" w:lineRule="auto"/>
        <w:jc w:val="both"/>
        <w:rPr>
          <w:rFonts w:cs="Arial"/>
          <w:i/>
          <w:sz w:val="20"/>
        </w:rPr>
      </w:pPr>
    </w:p>
    <w:p w:rsidR="004C309F" w:rsidRPr="00BE2F93" w:rsidRDefault="004C309F" w:rsidP="00BE2F93">
      <w:pPr>
        <w:spacing w:line="360" w:lineRule="auto"/>
        <w:jc w:val="both"/>
        <w:rPr>
          <w:rFonts w:cs="Arial"/>
          <w:i/>
          <w:sz w:val="20"/>
        </w:rPr>
      </w:pPr>
    </w:p>
    <w:p w:rsidR="004C309F" w:rsidRPr="00BE2F93" w:rsidRDefault="004C309F" w:rsidP="00BE2F93">
      <w:pPr>
        <w:spacing w:line="360" w:lineRule="auto"/>
        <w:jc w:val="both"/>
        <w:rPr>
          <w:rFonts w:cs="Arial"/>
          <w:i/>
          <w:sz w:val="20"/>
        </w:rPr>
      </w:pPr>
    </w:p>
    <w:p w:rsidR="004C309F" w:rsidRPr="00BE2F93" w:rsidRDefault="004C309F" w:rsidP="00BE2F93">
      <w:pPr>
        <w:spacing w:line="360" w:lineRule="auto"/>
        <w:jc w:val="both"/>
        <w:rPr>
          <w:rFonts w:cs="Arial"/>
          <w:i/>
          <w:sz w:val="20"/>
        </w:rPr>
      </w:pPr>
    </w:p>
    <w:p w:rsidR="00AF1559" w:rsidRPr="00BE2F93" w:rsidRDefault="00F93E7B" w:rsidP="00BE2F93">
      <w:pPr>
        <w:widowControl w:val="0"/>
        <w:shd w:val="clear" w:color="auto" w:fill="FFFFFF"/>
        <w:tabs>
          <w:tab w:val="left" w:pos="1560"/>
        </w:tabs>
        <w:suppressAutoHyphens/>
        <w:autoSpaceDN w:val="0"/>
        <w:spacing w:after="240" w:line="360" w:lineRule="auto"/>
        <w:jc w:val="both"/>
        <w:textAlignment w:val="baseline"/>
        <w:rPr>
          <w:rFonts w:cs="Arial"/>
          <w:b/>
          <w:sz w:val="20"/>
        </w:rPr>
      </w:pPr>
      <w:r w:rsidRPr="00BE2F93">
        <w:rPr>
          <w:rFonts w:cs="Arial"/>
          <w:b/>
          <w:sz w:val="20"/>
        </w:rPr>
        <w:lastRenderedPageBreak/>
        <w:t>6.</w:t>
      </w:r>
      <w:r w:rsidR="00AF1559" w:rsidRPr="00BE2F93">
        <w:rPr>
          <w:rFonts w:cs="Arial"/>
          <w:b/>
          <w:sz w:val="20"/>
        </w:rPr>
        <w:t>COMENTARIOS Y OBSERVACIONES AL PROYECTO DE ACUERDO</w:t>
      </w:r>
    </w:p>
    <w:p w:rsidR="00AF1559" w:rsidRPr="00BE2F93" w:rsidRDefault="00AF1559" w:rsidP="00BE2F93">
      <w:pPr>
        <w:widowControl w:val="0"/>
        <w:shd w:val="clear" w:color="auto" w:fill="FFFFFF"/>
        <w:tabs>
          <w:tab w:val="left" w:pos="1560"/>
        </w:tabs>
        <w:suppressAutoHyphens/>
        <w:autoSpaceDN w:val="0"/>
        <w:spacing w:after="240" w:line="360" w:lineRule="auto"/>
        <w:jc w:val="both"/>
        <w:textAlignment w:val="baseline"/>
        <w:rPr>
          <w:rFonts w:cs="Arial"/>
          <w:color w:val="auto"/>
          <w:sz w:val="20"/>
          <w:lang w:val="es-CO" w:eastAsia="es-CO"/>
        </w:rPr>
      </w:pPr>
      <w:r w:rsidRPr="00BE2F93">
        <w:rPr>
          <w:rFonts w:cs="Arial"/>
          <w:color w:val="auto"/>
          <w:sz w:val="20"/>
          <w:lang w:val="es-CO" w:eastAsia="es-CO"/>
        </w:rPr>
        <w:t xml:space="preserve">El presente Proyecto de Acuerdo sobre la creación del Banco de Ropa público en Bogotá, es una iniciativa muy importante porque contribuye a que personas en situación de vulnerabilidad y pobreza tengan la oportunidad de acceder a estos </w:t>
      </w:r>
      <w:r w:rsidR="006B1926" w:rsidRPr="00BE2F93">
        <w:rPr>
          <w:rFonts w:cs="Arial"/>
          <w:color w:val="auto"/>
          <w:sz w:val="20"/>
          <w:lang w:val="es-CO" w:eastAsia="es-CO"/>
        </w:rPr>
        <w:t>artículos y puedan vestir de manera digna.</w:t>
      </w:r>
    </w:p>
    <w:p w:rsidR="00AF1559" w:rsidRPr="00BE2F93" w:rsidRDefault="00B11566" w:rsidP="00BE2F93">
      <w:pPr>
        <w:widowControl w:val="0"/>
        <w:shd w:val="clear" w:color="auto" w:fill="FFFFFF"/>
        <w:tabs>
          <w:tab w:val="left" w:pos="1560"/>
        </w:tabs>
        <w:suppressAutoHyphens/>
        <w:autoSpaceDN w:val="0"/>
        <w:spacing w:after="240" w:line="360" w:lineRule="auto"/>
        <w:jc w:val="both"/>
        <w:textAlignment w:val="baseline"/>
        <w:rPr>
          <w:rFonts w:cs="Arial"/>
          <w:sz w:val="20"/>
        </w:rPr>
      </w:pPr>
      <w:r w:rsidRPr="00BE2F93">
        <w:rPr>
          <w:rFonts w:cs="Arial"/>
          <w:color w:val="191E1E"/>
          <w:sz w:val="20"/>
        </w:rPr>
        <w:t xml:space="preserve">Asimismo, la iniciativa  del </w:t>
      </w:r>
      <w:r w:rsidR="009B6CA9" w:rsidRPr="00BE2F93">
        <w:rPr>
          <w:rFonts w:cs="Arial"/>
          <w:sz w:val="20"/>
        </w:rPr>
        <w:t xml:space="preserve"> Banco</w:t>
      </w:r>
      <w:r w:rsidR="00AA2478" w:rsidRPr="00BE2F93">
        <w:rPr>
          <w:rFonts w:cs="Arial"/>
          <w:sz w:val="20"/>
        </w:rPr>
        <w:t xml:space="preserve"> de Ropa </w:t>
      </w:r>
      <w:r w:rsidR="0074032A" w:rsidRPr="00BE2F93">
        <w:rPr>
          <w:rFonts w:cs="Arial"/>
          <w:sz w:val="20"/>
        </w:rPr>
        <w:t xml:space="preserve">podemos encauzarlo </w:t>
      </w:r>
      <w:r w:rsidRPr="00BE2F93">
        <w:rPr>
          <w:rFonts w:cs="Arial"/>
          <w:sz w:val="20"/>
        </w:rPr>
        <w:t>dentro de las prácticas  de ec</w:t>
      </w:r>
      <w:r w:rsidR="009B6CA9" w:rsidRPr="00BE2F93">
        <w:rPr>
          <w:rFonts w:cs="Arial"/>
          <w:sz w:val="20"/>
        </w:rPr>
        <w:t>onomía circular, por ello, en el</w:t>
      </w:r>
      <w:r w:rsidRPr="00BE2F93">
        <w:rPr>
          <w:rFonts w:cs="Arial"/>
          <w:sz w:val="20"/>
        </w:rPr>
        <w:t xml:space="preserve"> artículo denominado La Economía Circular Como Factor De Desarrollo Sustentable Del Sector Productivo indica que “es un modelo de negocio que se basa en el reciclaje, la reutilización y la reducción de los recursos naturales”</w:t>
      </w:r>
      <w:r w:rsidRPr="00BE2F93">
        <w:rPr>
          <w:rStyle w:val="Refdenotaalpie"/>
          <w:rFonts w:cs="Arial"/>
          <w:sz w:val="20"/>
        </w:rPr>
        <w:footnoteReference w:id="15"/>
      </w:r>
      <w:r w:rsidRPr="00BE2F93">
        <w:rPr>
          <w:rFonts w:cs="Arial"/>
          <w:sz w:val="20"/>
        </w:rPr>
        <w:t>. Lo que demuestra qu</w:t>
      </w:r>
      <w:r w:rsidR="009B6CA9" w:rsidRPr="00BE2F93">
        <w:rPr>
          <w:rFonts w:cs="Arial"/>
          <w:sz w:val="20"/>
        </w:rPr>
        <w:t>e el banco de ropa contribuye a mejorar</w:t>
      </w:r>
      <w:r w:rsidR="002B0CFF" w:rsidRPr="00BE2F93">
        <w:rPr>
          <w:rFonts w:cs="Arial"/>
          <w:sz w:val="20"/>
        </w:rPr>
        <w:t xml:space="preserve"> </w:t>
      </w:r>
      <w:r w:rsidR="00DC52CD" w:rsidRPr="00BE2F93">
        <w:rPr>
          <w:rFonts w:cs="Arial"/>
          <w:sz w:val="20"/>
        </w:rPr>
        <w:t>el medio</w:t>
      </w:r>
      <w:r w:rsidR="002B0CFF" w:rsidRPr="00BE2F93">
        <w:rPr>
          <w:rFonts w:cs="Arial"/>
          <w:sz w:val="20"/>
        </w:rPr>
        <w:t xml:space="preserve"> ambiente</w:t>
      </w:r>
      <w:r w:rsidR="004C309F" w:rsidRPr="00BE2F93">
        <w:rPr>
          <w:rFonts w:cs="Arial"/>
          <w:sz w:val="20"/>
        </w:rPr>
        <w:t xml:space="preserve"> </w:t>
      </w:r>
      <w:r w:rsidR="009B6CA9" w:rsidRPr="00BE2F93">
        <w:rPr>
          <w:rFonts w:cs="Arial"/>
          <w:sz w:val="20"/>
        </w:rPr>
        <w:t>y la</w:t>
      </w:r>
      <w:r w:rsidRPr="00BE2F93">
        <w:rPr>
          <w:rFonts w:cs="Arial"/>
          <w:sz w:val="20"/>
        </w:rPr>
        <w:t xml:space="preserve"> </w:t>
      </w:r>
      <w:r w:rsidR="009B6CA9" w:rsidRPr="00BE2F93">
        <w:rPr>
          <w:rFonts w:cs="Arial"/>
          <w:sz w:val="20"/>
        </w:rPr>
        <w:t>calidad de vida de la población de la capital.</w:t>
      </w:r>
    </w:p>
    <w:p w:rsidR="00AF1559" w:rsidRPr="00BE2F93" w:rsidRDefault="00AF1559" w:rsidP="00BE2F93">
      <w:pPr>
        <w:spacing w:line="360" w:lineRule="auto"/>
        <w:jc w:val="both"/>
        <w:rPr>
          <w:rFonts w:cs="Arial"/>
          <w:sz w:val="20"/>
        </w:rPr>
      </w:pPr>
      <w:r w:rsidRPr="00BE2F93">
        <w:rPr>
          <w:rFonts w:cs="Arial"/>
          <w:sz w:val="20"/>
          <w:lang w:val="es-CO" w:eastAsia="es-CO"/>
        </w:rPr>
        <w:t xml:space="preserve">La Constitución Política de Colombia en el articulo </w:t>
      </w:r>
      <w:bookmarkStart w:id="2" w:name="13"/>
      <w:r w:rsidRPr="00BE2F93">
        <w:rPr>
          <w:rFonts w:cs="Arial"/>
          <w:bCs/>
          <w:sz w:val="20"/>
        </w:rPr>
        <w:t>A</w:t>
      </w:r>
      <w:bookmarkEnd w:id="2"/>
      <w:r w:rsidRPr="00BE2F93">
        <w:rPr>
          <w:rFonts w:cs="Arial"/>
          <w:bCs/>
          <w:sz w:val="20"/>
        </w:rPr>
        <w:t>rticulo 13 expresa:</w:t>
      </w:r>
      <w:r w:rsidRPr="00BE2F93">
        <w:rPr>
          <w:rFonts w:cs="Arial"/>
          <w:b/>
          <w:bCs/>
          <w:sz w:val="20"/>
        </w:rPr>
        <w:t xml:space="preserve"> “</w:t>
      </w:r>
      <w:r w:rsidRPr="00BE2F93">
        <w:rPr>
          <w:rFonts w:cs="Arial"/>
          <w:sz w:val="20"/>
        </w:rPr>
        <w:t xml:space="preserve">Todas las personas nacen libres e iguales ante la ley, recibirán la misma protección y trato de las autoridades y gozarán de los mismos derechos, libertades y oportunidades sin ninguna discriminación por razones de sexo, raza, origen nacional o familiar, lengua, religión, opinión política o filosófica. El Estado promoverá las condiciones para que la igualdad sea real y efectiva y adoptara medidas en favor de grupos discriminados o marginados. El Estado protegerá especialmente a aquellas personas que por su condición económica, física o mental, se encuentren en circunstancia de debilidad manifiesta y sancionará los abusos o maltratos que contra ellas se cometan” </w:t>
      </w:r>
      <w:r w:rsidRPr="00BE2F93">
        <w:rPr>
          <w:rStyle w:val="Refdenotaalpie"/>
          <w:rFonts w:cs="Arial"/>
          <w:sz w:val="20"/>
        </w:rPr>
        <w:footnoteReference w:id="16"/>
      </w:r>
      <w:r w:rsidRPr="00BE2F93">
        <w:rPr>
          <w:rFonts w:cs="Arial"/>
          <w:sz w:val="20"/>
        </w:rPr>
        <w:t xml:space="preserve">. Lo anterior nos señala que el </w:t>
      </w:r>
      <w:r w:rsidR="009B6CA9" w:rsidRPr="00BE2F93">
        <w:rPr>
          <w:rFonts w:cs="Arial"/>
          <w:sz w:val="20"/>
        </w:rPr>
        <w:t>E</w:t>
      </w:r>
      <w:r w:rsidRPr="00BE2F93">
        <w:rPr>
          <w:rFonts w:cs="Arial"/>
          <w:sz w:val="20"/>
        </w:rPr>
        <w:t>stado debe velar y garantizar el bienestar y la calidad de vida de todos los ciudadanos en condición de vulnerabilidad y en situación de pobreza.</w:t>
      </w:r>
    </w:p>
    <w:p w:rsidR="00F35F0C" w:rsidRPr="00BE2F93" w:rsidRDefault="00F35F0C" w:rsidP="00BE2F93">
      <w:pPr>
        <w:jc w:val="both"/>
        <w:rPr>
          <w:rFonts w:ascii="Verdana" w:hAnsi="Verdana"/>
          <w:sz w:val="20"/>
          <w:lang w:val="es-CO" w:eastAsia="es-CO"/>
        </w:rPr>
      </w:pPr>
    </w:p>
    <w:p w:rsidR="00F35F0C" w:rsidRPr="00BE2F93" w:rsidRDefault="009B6CA9" w:rsidP="00BE2F93">
      <w:pPr>
        <w:spacing w:line="360" w:lineRule="auto"/>
        <w:jc w:val="both"/>
        <w:rPr>
          <w:rFonts w:cs="Arial"/>
          <w:sz w:val="20"/>
        </w:rPr>
      </w:pPr>
      <w:r w:rsidRPr="00BE2F93">
        <w:rPr>
          <w:rFonts w:cs="Arial"/>
          <w:sz w:val="20"/>
          <w:lang w:val="es-CO" w:eastAsia="es-CO"/>
        </w:rPr>
        <w:t>En la Carta Magna en su</w:t>
      </w:r>
      <w:r w:rsidR="00F35F0C" w:rsidRPr="00BE2F93">
        <w:rPr>
          <w:rFonts w:cs="Arial"/>
          <w:sz w:val="20"/>
          <w:lang w:val="es-CO" w:eastAsia="es-CO"/>
        </w:rPr>
        <w:t xml:space="preserve"> Artículo </w:t>
      </w:r>
      <w:r w:rsidR="00635A0C" w:rsidRPr="00BE2F93">
        <w:rPr>
          <w:rFonts w:cs="Arial"/>
          <w:sz w:val="20"/>
          <w:lang w:val="es-CO" w:eastAsia="es-CO"/>
        </w:rPr>
        <w:t>93 expresa</w:t>
      </w:r>
      <w:r w:rsidR="00F35F0C" w:rsidRPr="00BE2F93">
        <w:rPr>
          <w:rFonts w:cs="Arial"/>
          <w:sz w:val="20"/>
          <w:lang w:val="es-CO" w:eastAsia="es-CO"/>
        </w:rPr>
        <w:t xml:space="preserve"> que: “Los tratados y convenios internacionales ratificados por el Congreso, que reconocen los derechos humanos y que prohíben su limitación en los estados de excepción, prevalecen en el orden interno. Los derechos y deberes consagrados en esta Carta, se interpretarán de conformidad con los tratados internacionales sobre derechos humanos ratificados por Colombia (…)</w:t>
      </w:r>
      <w:r w:rsidR="001E405F" w:rsidRPr="00BE2F93">
        <w:rPr>
          <w:rStyle w:val="Refdenotaalpie"/>
          <w:rFonts w:cs="Arial"/>
          <w:sz w:val="20"/>
          <w:lang w:val="es-CO" w:eastAsia="es-CO"/>
        </w:rPr>
        <w:footnoteReference w:id="17"/>
      </w:r>
      <w:r w:rsidR="00F35F0C" w:rsidRPr="00BE2F93">
        <w:rPr>
          <w:rFonts w:cs="Arial"/>
          <w:sz w:val="20"/>
          <w:lang w:val="es-CO" w:eastAsia="es-CO"/>
        </w:rPr>
        <w:t xml:space="preserve">. Es claro, que los derechos de las personas están </w:t>
      </w:r>
      <w:r w:rsidR="001E405F" w:rsidRPr="00BE2F93">
        <w:rPr>
          <w:rFonts w:cs="Arial"/>
          <w:sz w:val="20"/>
          <w:lang w:val="es-CO" w:eastAsia="es-CO"/>
        </w:rPr>
        <w:t xml:space="preserve">consagrados y se deben cumplir a cabalidad para garantizar que la población supla las necesidades y cuenten con una mejor calidad de vida. </w:t>
      </w:r>
    </w:p>
    <w:p w:rsidR="00DC52CD" w:rsidRPr="00BE2F93" w:rsidRDefault="009B6CA9" w:rsidP="00BE2F93">
      <w:pPr>
        <w:pStyle w:val="Ttulo4"/>
        <w:spacing w:line="360" w:lineRule="auto"/>
        <w:jc w:val="both"/>
        <w:rPr>
          <w:rFonts w:ascii="Arial" w:hAnsi="Arial" w:cs="Arial"/>
          <w:b w:val="0"/>
          <w:color w:val="4A4A4A"/>
          <w:sz w:val="20"/>
          <w:szCs w:val="20"/>
          <w:lang w:val="es-CO" w:eastAsia="es-CO"/>
        </w:rPr>
      </w:pPr>
      <w:r w:rsidRPr="00BE2F93">
        <w:rPr>
          <w:rFonts w:ascii="Arial" w:hAnsi="Arial" w:cs="Arial"/>
          <w:b w:val="0"/>
          <w:sz w:val="20"/>
          <w:szCs w:val="20"/>
        </w:rPr>
        <w:lastRenderedPageBreak/>
        <w:t xml:space="preserve">De la misma </w:t>
      </w:r>
      <w:r w:rsidR="00F1718F" w:rsidRPr="00BE2F93">
        <w:rPr>
          <w:rFonts w:ascii="Arial" w:hAnsi="Arial" w:cs="Arial"/>
          <w:b w:val="0"/>
          <w:sz w:val="20"/>
          <w:szCs w:val="20"/>
        </w:rPr>
        <w:t>forma, en</w:t>
      </w:r>
      <w:r w:rsidRPr="00BE2F93">
        <w:rPr>
          <w:rFonts w:ascii="Arial" w:hAnsi="Arial" w:cs="Arial"/>
          <w:b w:val="0"/>
          <w:sz w:val="20"/>
          <w:szCs w:val="20"/>
        </w:rPr>
        <w:t xml:space="preserve"> el </w:t>
      </w:r>
      <w:r w:rsidR="00DC52CD" w:rsidRPr="00BE2F93">
        <w:rPr>
          <w:rFonts w:ascii="Arial" w:hAnsi="Arial" w:cs="Arial"/>
          <w:b w:val="0"/>
          <w:sz w:val="20"/>
          <w:szCs w:val="20"/>
        </w:rPr>
        <w:t>Pacto Internacional de Derechos Económicos, Sociales y Culturales</w:t>
      </w:r>
      <w:r w:rsidR="00DC52CD" w:rsidRPr="00BE2F93">
        <w:rPr>
          <w:rFonts w:ascii="Arial" w:hAnsi="Arial" w:cs="Arial"/>
          <w:b w:val="0"/>
          <w:bCs w:val="0"/>
          <w:sz w:val="20"/>
          <w:szCs w:val="20"/>
          <w:lang w:val="es-CO" w:eastAsia="es-CO"/>
        </w:rPr>
        <w:t xml:space="preserve"> en su Artículo 11 numeral </w:t>
      </w:r>
      <w:r w:rsidR="00DC52CD" w:rsidRPr="00BE2F93">
        <w:rPr>
          <w:rFonts w:ascii="Arial" w:hAnsi="Arial" w:cs="Arial"/>
          <w:b w:val="0"/>
          <w:color w:val="4A4A4A"/>
          <w:sz w:val="20"/>
          <w:szCs w:val="20"/>
          <w:lang w:val="es-CO" w:eastAsia="es-CO"/>
        </w:rPr>
        <w:t>1 señala que</w:t>
      </w:r>
      <w:r w:rsidR="001456C8" w:rsidRPr="00BE2F93">
        <w:rPr>
          <w:rFonts w:ascii="Arial" w:hAnsi="Arial" w:cs="Arial"/>
          <w:b w:val="0"/>
          <w:color w:val="4A4A4A"/>
          <w:sz w:val="20"/>
          <w:szCs w:val="20"/>
          <w:lang w:val="es-CO" w:eastAsia="es-CO"/>
        </w:rPr>
        <w:t>:</w:t>
      </w:r>
      <w:r w:rsidR="00DC52CD" w:rsidRPr="00BE2F93">
        <w:rPr>
          <w:rFonts w:ascii="Arial" w:hAnsi="Arial" w:cs="Arial"/>
          <w:b w:val="0"/>
          <w:color w:val="4A4A4A"/>
          <w:sz w:val="20"/>
          <w:szCs w:val="20"/>
          <w:lang w:val="es-CO" w:eastAsia="es-CO"/>
        </w:rPr>
        <w:t xml:space="preserve"> “Los Estados Partes en el presente Pacto reconocen el derecho de toda persona a un nivel de vida adecuado para sí y su familia, incluso alimentación, vestido y vivienda adecuados, y a una mejora continua de las condiciones de existencia. Los Estados Partes tomarán medidas apropiadas para asegurar la efectividad de este derecho, reconociendo a este efecto la importancia esencial de la cooperación internacional fundada en el libre consentimiento”</w:t>
      </w:r>
      <w:r w:rsidR="00DC52CD" w:rsidRPr="00BE2F93">
        <w:rPr>
          <w:rStyle w:val="Refdenotaalpie"/>
          <w:rFonts w:ascii="Arial" w:hAnsi="Arial" w:cs="Arial"/>
          <w:b w:val="0"/>
          <w:color w:val="4A4A4A"/>
          <w:sz w:val="20"/>
          <w:szCs w:val="20"/>
          <w:lang w:val="es-CO" w:eastAsia="es-CO"/>
        </w:rPr>
        <w:footnoteReference w:id="18"/>
      </w:r>
      <w:r w:rsidRPr="00BE2F93">
        <w:rPr>
          <w:rFonts w:ascii="Arial" w:hAnsi="Arial" w:cs="Arial"/>
          <w:b w:val="0"/>
          <w:color w:val="4A4A4A"/>
          <w:sz w:val="20"/>
          <w:szCs w:val="20"/>
          <w:lang w:val="es-CO" w:eastAsia="es-CO"/>
        </w:rPr>
        <w:t>. Demuestra que el E</w:t>
      </w:r>
      <w:r w:rsidR="00F963F0" w:rsidRPr="00BE2F93">
        <w:rPr>
          <w:rFonts w:ascii="Arial" w:hAnsi="Arial" w:cs="Arial"/>
          <w:b w:val="0"/>
          <w:color w:val="4A4A4A"/>
          <w:sz w:val="20"/>
          <w:szCs w:val="20"/>
          <w:lang w:val="es-CO" w:eastAsia="es-CO"/>
        </w:rPr>
        <w:t xml:space="preserve">stado debe garantizar que todos sus ciudadanos en </w:t>
      </w:r>
      <w:r w:rsidRPr="00BE2F93">
        <w:rPr>
          <w:rFonts w:ascii="Arial" w:hAnsi="Arial" w:cs="Arial"/>
          <w:b w:val="0"/>
          <w:color w:val="4A4A4A"/>
          <w:sz w:val="20"/>
          <w:szCs w:val="20"/>
          <w:lang w:val="es-CO" w:eastAsia="es-CO"/>
        </w:rPr>
        <w:t xml:space="preserve">situación </w:t>
      </w:r>
      <w:r w:rsidR="00F963F0" w:rsidRPr="00BE2F93">
        <w:rPr>
          <w:rFonts w:ascii="Arial" w:hAnsi="Arial" w:cs="Arial"/>
          <w:b w:val="0"/>
          <w:color w:val="4A4A4A"/>
          <w:sz w:val="20"/>
          <w:szCs w:val="20"/>
          <w:lang w:val="es-CO" w:eastAsia="es-CO"/>
        </w:rPr>
        <w:t xml:space="preserve">de vulnerabilidad tengan el pleno acceso a las prendas de vestir, por ello, el Banco de Ropa es una </w:t>
      </w:r>
      <w:r w:rsidR="001E405F" w:rsidRPr="00BE2F93">
        <w:rPr>
          <w:rFonts w:ascii="Arial" w:hAnsi="Arial" w:cs="Arial"/>
          <w:b w:val="0"/>
          <w:color w:val="4A4A4A"/>
          <w:sz w:val="20"/>
          <w:szCs w:val="20"/>
          <w:lang w:val="es-CO" w:eastAsia="es-CO"/>
        </w:rPr>
        <w:t xml:space="preserve">propuesta </w:t>
      </w:r>
      <w:r w:rsidRPr="00BE2F93">
        <w:rPr>
          <w:rFonts w:ascii="Arial" w:hAnsi="Arial" w:cs="Arial"/>
          <w:b w:val="0"/>
          <w:color w:val="4A4A4A"/>
          <w:sz w:val="20"/>
          <w:szCs w:val="20"/>
          <w:lang w:val="es-CO" w:eastAsia="es-CO"/>
        </w:rPr>
        <w:t xml:space="preserve">necesaria </w:t>
      </w:r>
      <w:r w:rsidR="00F963F0" w:rsidRPr="00BE2F93">
        <w:rPr>
          <w:rFonts w:ascii="Arial" w:hAnsi="Arial" w:cs="Arial"/>
          <w:b w:val="0"/>
          <w:color w:val="4A4A4A"/>
          <w:sz w:val="20"/>
          <w:szCs w:val="20"/>
          <w:lang w:val="es-CO" w:eastAsia="es-CO"/>
        </w:rPr>
        <w:t xml:space="preserve">que ayudaría y contribuiría al acceso de </w:t>
      </w:r>
      <w:r w:rsidR="006C0B05" w:rsidRPr="00BE2F93">
        <w:rPr>
          <w:rFonts w:ascii="Arial" w:hAnsi="Arial" w:cs="Arial"/>
          <w:b w:val="0"/>
          <w:color w:val="4A4A4A"/>
          <w:sz w:val="20"/>
          <w:szCs w:val="20"/>
          <w:lang w:val="es-CO" w:eastAsia="es-CO"/>
        </w:rPr>
        <w:t>ropa y</w:t>
      </w:r>
      <w:r w:rsidR="00F963F0" w:rsidRPr="00BE2F93">
        <w:rPr>
          <w:rFonts w:ascii="Arial" w:hAnsi="Arial" w:cs="Arial"/>
          <w:b w:val="0"/>
          <w:color w:val="4A4A4A"/>
          <w:sz w:val="20"/>
          <w:szCs w:val="20"/>
          <w:lang w:val="es-CO" w:eastAsia="es-CO"/>
        </w:rPr>
        <w:t xml:space="preserve"> a suplir las necesidades </w:t>
      </w:r>
    </w:p>
    <w:p w:rsidR="009B6CA9" w:rsidRPr="00BE2F93" w:rsidRDefault="009B6CA9" w:rsidP="00BE2F93">
      <w:pPr>
        <w:widowControl w:val="0"/>
        <w:shd w:val="clear" w:color="auto" w:fill="FFFFFF"/>
        <w:tabs>
          <w:tab w:val="left" w:pos="1560"/>
        </w:tabs>
        <w:suppressAutoHyphens/>
        <w:autoSpaceDN w:val="0"/>
        <w:spacing w:after="240" w:line="360" w:lineRule="auto"/>
        <w:jc w:val="both"/>
        <w:textAlignment w:val="baseline"/>
        <w:rPr>
          <w:rFonts w:cs="Arial"/>
          <w:color w:val="auto"/>
          <w:sz w:val="20"/>
        </w:rPr>
      </w:pPr>
    </w:p>
    <w:p w:rsidR="00AF1559" w:rsidRPr="00BE2F93" w:rsidRDefault="00284161" w:rsidP="00BE2F93">
      <w:pPr>
        <w:widowControl w:val="0"/>
        <w:shd w:val="clear" w:color="auto" w:fill="FFFFFF"/>
        <w:tabs>
          <w:tab w:val="left" w:pos="1560"/>
        </w:tabs>
        <w:suppressAutoHyphens/>
        <w:autoSpaceDN w:val="0"/>
        <w:spacing w:after="240" w:line="360" w:lineRule="auto"/>
        <w:jc w:val="both"/>
        <w:textAlignment w:val="baseline"/>
        <w:rPr>
          <w:rFonts w:cs="Arial"/>
          <w:color w:val="auto"/>
          <w:sz w:val="20"/>
        </w:rPr>
      </w:pPr>
      <w:r w:rsidRPr="00BE2F93">
        <w:rPr>
          <w:rFonts w:cs="Arial"/>
          <w:color w:val="auto"/>
          <w:sz w:val="20"/>
        </w:rPr>
        <w:t>Un caso exitoso</w:t>
      </w:r>
      <w:r w:rsidR="00AF1559" w:rsidRPr="00BE2F93">
        <w:rPr>
          <w:rFonts w:cs="Arial"/>
          <w:color w:val="auto"/>
          <w:sz w:val="20"/>
        </w:rPr>
        <w:t>, es el Banco de Ropa de Minuto de Dios que se ha convertido a través de los años como un referente importante en el proceso desde la recolección, distribución y culminación del proceso; tal como lo muestra la siguiente gráfica:</w:t>
      </w:r>
    </w:p>
    <w:p w:rsidR="00AF1559" w:rsidRPr="00BE2F93" w:rsidRDefault="00AF1559" w:rsidP="00BA5EC5">
      <w:pPr>
        <w:widowControl w:val="0"/>
        <w:shd w:val="clear" w:color="auto" w:fill="FFFFFF"/>
        <w:tabs>
          <w:tab w:val="left" w:pos="1560"/>
        </w:tabs>
        <w:suppressAutoHyphens/>
        <w:autoSpaceDN w:val="0"/>
        <w:spacing w:after="240" w:line="360" w:lineRule="auto"/>
        <w:jc w:val="center"/>
        <w:textAlignment w:val="baseline"/>
        <w:rPr>
          <w:rFonts w:cs="Arial"/>
          <w:color w:val="auto"/>
          <w:sz w:val="20"/>
        </w:rPr>
      </w:pPr>
      <w:r w:rsidRPr="00BE2F93">
        <w:rPr>
          <w:rFonts w:cs="Arial"/>
          <w:noProof/>
          <w:color w:val="auto"/>
          <w:sz w:val="20"/>
          <w:lang w:val="es-419" w:eastAsia="es-419"/>
        </w:rPr>
        <w:drawing>
          <wp:inline distT="0" distB="0" distL="0" distR="0" wp14:anchorId="4F75274C" wp14:editId="5C716646">
            <wp:extent cx="3064264" cy="3012438"/>
            <wp:effectExtent l="0" t="0" r="317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162202" cy="3108719"/>
                    </a:xfrm>
                    <a:prstGeom prst="rect">
                      <a:avLst/>
                    </a:prstGeom>
                    <a:noFill/>
                    <a:ln>
                      <a:noFill/>
                    </a:ln>
                  </pic:spPr>
                </pic:pic>
              </a:graphicData>
            </a:graphic>
          </wp:inline>
        </w:drawing>
      </w:r>
    </w:p>
    <w:p w:rsidR="00AF1559" w:rsidRPr="00BE2F93" w:rsidRDefault="00AF1559" w:rsidP="00BA5EC5">
      <w:pPr>
        <w:widowControl w:val="0"/>
        <w:shd w:val="clear" w:color="auto" w:fill="FFFFFF"/>
        <w:tabs>
          <w:tab w:val="left" w:pos="1560"/>
        </w:tabs>
        <w:suppressAutoHyphens/>
        <w:autoSpaceDN w:val="0"/>
        <w:spacing w:after="240" w:line="360" w:lineRule="auto"/>
        <w:jc w:val="center"/>
        <w:textAlignment w:val="baseline"/>
        <w:rPr>
          <w:rFonts w:cs="Arial"/>
          <w:color w:val="auto"/>
          <w:sz w:val="20"/>
        </w:rPr>
      </w:pPr>
      <w:r w:rsidRPr="00BE2F93">
        <w:rPr>
          <w:rFonts w:cs="Arial"/>
          <w:color w:val="auto"/>
          <w:sz w:val="20"/>
        </w:rPr>
        <w:t>Fuente: Corporación Organización Minuto de Dios</w:t>
      </w:r>
    </w:p>
    <w:p w:rsidR="00AF1559" w:rsidRPr="00BE2F93" w:rsidRDefault="00AF1559" w:rsidP="00BE2F93">
      <w:pPr>
        <w:widowControl w:val="0"/>
        <w:shd w:val="clear" w:color="auto" w:fill="FFFFFF"/>
        <w:tabs>
          <w:tab w:val="left" w:pos="1560"/>
        </w:tabs>
        <w:suppressAutoHyphens/>
        <w:autoSpaceDN w:val="0"/>
        <w:spacing w:after="240" w:line="360" w:lineRule="auto"/>
        <w:jc w:val="both"/>
        <w:textAlignment w:val="baseline"/>
        <w:rPr>
          <w:rFonts w:cs="Arial"/>
          <w:color w:val="auto"/>
          <w:sz w:val="20"/>
          <w:shd w:val="clear" w:color="auto" w:fill="FFFFFF"/>
        </w:rPr>
      </w:pPr>
      <w:r w:rsidRPr="00BE2F93">
        <w:rPr>
          <w:rFonts w:cs="Arial"/>
          <w:color w:val="auto"/>
          <w:sz w:val="20"/>
          <w:shd w:val="clear" w:color="auto" w:fill="FFFFFF"/>
        </w:rPr>
        <w:lastRenderedPageBreak/>
        <w:t>Lo anterior incentiva a las diferentes empresas textiles</w:t>
      </w:r>
      <w:r w:rsidR="008B5551" w:rsidRPr="00BE2F93">
        <w:rPr>
          <w:rFonts w:cs="Arial"/>
          <w:color w:val="auto"/>
          <w:sz w:val="20"/>
          <w:shd w:val="clear" w:color="auto" w:fill="FFFFFF"/>
        </w:rPr>
        <w:t xml:space="preserve"> para </w:t>
      </w:r>
      <w:r w:rsidR="008A4E32" w:rsidRPr="00BE2F93">
        <w:rPr>
          <w:rFonts w:cs="Arial"/>
          <w:color w:val="auto"/>
          <w:sz w:val="20"/>
          <w:shd w:val="clear" w:color="auto" w:fill="FFFFFF"/>
        </w:rPr>
        <w:t>que trabajen</w:t>
      </w:r>
      <w:r w:rsidRPr="00BE2F93">
        <w:rPr>
          <w:rFonts w:cs="Arial"/>
          <w:color w:val="auto"/>
          <w:sz w:val="20"/>
          <w:shd w:val="clear" w:color="auto" w:fill="FFFFFF"/>
        </w:rPr>
        <w:t xml:space="preserve"> sobre </w:t>
      </w:r>
      <w:r w:rsidR="005821B6" w:rsidRPr="00BE2F93">
        <w:rPr>
          <w:rFonts w:cs="Arial"/>
          <w:color w:val="auto"/>
          <w:sz w:val="20"/>
          <w:shd w:val="clear" w:color="auto" w:fill="FFFFFF"/>
        </w:rPr>
        <w:t>la política</w:t>
      </w:r>
      <w:r w:rsidRPr="00BE2F93">
        <w:rPr>
          <w:rFonts w:cs="Arial"/>
          <w:color w:val="auto"/>
          <w:sz w:val="20"/>
          <w:shd w:val="clear" w:color="auto" w:fill="FFFFFF"/>
        </w:rPr>
        <w:t xml:space="preserve"> de Responsabilidad Social y de esta manera donen los artículos que por diferentes circunstancias no puedan </w:t>
      </w:r>
      <w:r w:rsidR="008B5551" w:rsidRPr="00BE2F93">
        <w:rPr>
          <w:rFonts w:cs="Arial"/>
          <w:color w:val="auto"/>
          <w:sz w:val="20"/>
          <w:shd w:val="clear" w:color="auto" w:fill="FFFFFF"/>
        </w:rPr>
        <w:t>comercializar</w:t>
      </w:r>
      <w:r w:rsidR="005821B6" w:rsidRPr="00BE2F93">
        <w:rPr>
          <w:rFonts w:cs="Arial"/>
          <w:color w:val="auto"/>
          <w:sz w:val="20"/>
          <w:shd w:val="clear" w:color="auto" w:fill="FFFFFF"/>
        </w:rPr>
        <w:t xml:space="preserve"> y</w:t>
      </w:r>
      <w:r w:rsidR="008B5551" w:rsidRPr="00BE2F93">
        <w:rPr>
          <w:rFonts w:cs="Arial"/>
          <w:color w:val="auto"/>
          <w:sz w:val="20"/>
          <w:shd w:val="clear" w:color="auto" w:fill="FFFFFF"/>
        </w:rPr>
        <w:t xml:space="preserve"> que </w:t>
      </w:r>
      <w:r w:rsidRPr="00BE2F93">
        <w:rPr>
          <w:rFonts w:cs="Arial"/>
          <w:color w:val="auto"/>
          <w:sz w:val="20"/>
          <w:shd w:val="clear" w:color="auto" w:fill="FFFFFF"/>
        </w:rPr>
        <w:t xml:space="preserve">ayude a </w:t>
      </w:r>
      <w:r w:rsidR="005821B6" w:rsidRPr="00BE2F93">
        <w:rPr>
          <w:rFonts w:cs="Arial"/>
          <w:color w:val="auto"/>
          <w:sz w:val="20"/>
          <w:shd w:val="clear" w:color="auto" w:fill="FFFFFF"/>
        </w:rPr>
        <w:t>la sostenibilidad ambiental y aquellas personas más necesitadas de nuestra ciudad.</w:t>
      </w:r>
    </w:p>
    <w:p w:rsidR="00AF1559" w:rsidRPr="00BE2F93" w:rsidRDefault="008B5551" w:rsidP="00BE2F93">
      <w:pPr>
        <w:pStyle w:val="Ttulo1"/>
        <w:shd w:val="clear" w:color="auto" w:fill="FFFFFF"/>
        <w:spacing w:line="360" w:lineRule="auto"/>
        <w:jc w:val="both"/>
        <w:rPr>
          <w:rFonts w:ascii="Arial" w:hAnsi="Arial" w:cs="Arial"/>
          <w:sz w:val="20"/>
          <w:shd w:val="clear" w:color="auto" w:fill="FFFFFF"/>
        </w:rPr>
      </w:pPr>
      <w:r w:rsidRPr="00BE2F93">
        <w:rPr>
          <w:rFonts w:ascii="Arial" w:hAnsi="Arial" w:cs="Arial"/>
          <w:sz w:val="20"/>
          <w:shd w:val="clear" w:color="auto" w:fill="FFFFFF"/>
        </w:rPr>
        <w:t>De acuerdo, con el Diario N</w:t>
      </w:r>
      <w:r w:rsidR="00AF1559" w:rsidRPr="00BE2F93">
        <w:rPr>
          <w:rFonts w:ascii="Arial" w:hAnsi="Arial" w:cs="Arial"/>
          <w:sz w:val="20"/>
          <w:shd w:val="clear" w:color="auto" w:fill="FFFFFF"/>
        </w:rPr>
        <w:t xml:space="preserve">uevo </w:t>
      </w:r>
      <w:r w:rsidRPr="00BE2F93">
        <w:rPr>
          <w:rFonts w:ascii="Arial" w:hAnsi="Arial" w:cs="Arial"/>
          <w:sz w:val="20"/>
          <w:shd w:val="clear" w:color="auto" w:fill="FFFFFF"/>
        </w:rPr>
        <w:t>S</w:t>
      </w:r>
      <w:r w:rsidR="00AF1559" w:rsidRPr="00BE2F93">
        <w:rPr>
          <w:rFonts w:ascii="Arial" w:hAnsi="Arial" w:cs="Arial"/>
          <w:sz w:val="20"/>
          <w:shd w:val="clear" w:color="auto" w:fill="FFFFFF"/>
        </w:rPr>
        <w:t>iglo</w:t>
      </w:r>
      <w:r w:rsidRPr="00BE2F93">
        <w:rPr>
          <w:rFonts w:ascii="Arial" w:hAnsi="Arial" w:cs="Arial"/>
          <w:sz w:val="20"/>
          <w:shd w:val="clear" w:color="auto" w:fill="FFFFFF"/>
        </w:rPr>
        <w:t xml:space="preserve"> en </w:t>
      </w:r>
      <w:r w:rsidR="008A4E32" w:rsidRPr="00BE2F93">
        <w:rPr>
          <w:rFonts w:ascii="Arial" w:hAnsi="Arial" w:cs="Arial"/>
          <w:sz w:val="20"/>
          <w:shd w:val="clear" w:color="auto" w:fill="FFFFFF"/>
        </w:rPr>
        <w:t>su A</w:t>
      </w:r>
      <w:r w:rsidR="001269FB" w:rsidRPr="00BE2F93">
        <w:rPr>
          <w:rFonts w:ascii="Arial" w:hAnsi="Arial" w:cs="Arial"/>
          <w:sz w:val="20"/>
          <w:shd w:val="clear" w:color="auto" w:fill="FFFFFF"/>
        </w:rPr>
        <w:t xml:space="preserve">rtículo denominado </w:t>
      </w:r>
      <w:r w:rsidR="001269FB" w:rsidRPr="00BE2F93">
        <w:rPr>
          <w:rFonts w:ascii="Arial" w:hAnsi="Arial" w:cs="Arial"/>
          <w:bCs/>
          <w:color w:val="000000"/>
          <w:kern w:val="36"/>
          <w:sz w:val="20"/>
          <w:lang w:val="es-CO" w:eastAsia="es-CO"/>
        </w:rPr>
        <w:t>Reciclar, reparar y reutilizar: la ropa está de moda en Colombia</w:t>
      </w:r>
      <w:r w:rsidR="001269FB" w:rsidRPr="00BE2F93">
        <w:rPr>
          <w:rFonts w:ascii="Arial" w:hAnsi="Arial" w:cs="Arial"/>
          <w:b/>
          <w:bCs/>
          <w:color w:val="000000"/>
          <w:kern w:val="36"/>
          <w:sz w:val="20"/>
          <w:lang w:val="es-CO" w:eastAsia="es-CO"/>
        </w:rPr>
        <w:t xml:space="preserve"> </w:t>
      </w:r>
      <w:r w:rsidR="001269FB" w:rsidRPr="00BE2F93">
        <w:rPr>
          <w:rFonts w:ascii="Arial" w:hAnsi="Arial" w:cs="Arial"/>
          <w:sz w:val="20"/>
          <w:shd w:val="clear" w:color="auto" w:fill="FFFFFF"/>
        </w:rPr>
        <w:t xml:space="preserve"> </w:t>
      </w:r>
      <w:r w:rsidR="00AF1559" w:rsidRPr="00BE2F93">
        <w:rPr>
          <w:rFonts w:ascii="Arial" w:hAnsi="Arial" w:cs="Arial"/>
          <w:sz w:val="20"/>
          <w:shd w:val="clear" w:color="auto" w:fill="FFFFFF"/>
        </w:rPr>
        <w:t xml:space="preserve"> señala</w:t>
      </w:r>
      <w:r w:rsidR="00AF1559" w:rsidRPr="00BE2F93">
        <w:rPr>
          <w:rFonts w:ascii="Arial" w:hAnsi="Arial" w:cs="Arial"/>
          <w:sz w:val="20"/>
        </w:rPr>
        <w:t xml:space="preserve"> que: “</w:t>
      </w:r>
      <w:r w:rsidR="00AF1559" w:rsidRPr="00BE2F93">
        <w:rPr>
          <w:rFonts w:ascii="Arial" w:hAnsi="Arial" w:cs="Arial"/>
          <w:sz w:val="20"/>
          <w:shd w:val="clear" w:color="auto" w:fill="FFFFFF"/>
        </w:rPr>
        <w:t>El reciclaje textil contribuye a la protección del medio ambiente al reducir en parte el volumen de residuos generados, dando una segunda vida a una ropa que, de otro modo, iría a parar al vertedero, bien mediante la reutilización o la transformación”</w:t>
      </w:r>
      <w:r w:rsidR="00AF1559" w:rsidRPr="00BE2F93">
        <w:rPr>
          <w:rStyle w:val="Refdenotaalpie"/>
          <w:rFonts w:ascii="Arial" w:hAnsi="Arial" w:cs="Arial"/>
          <w:sz w:val="20"/>
          <w:shd w:val="clear" w:color="auto" w:fill="FFFFFF"/>
        </w:rPr>
        <w:footnoteReference w:id="19"/>
      </w:r>
      <w:r w:rsidR="00AF1559" w:rsidRPr="00BE2F93">
        <w:rPr>
          <w:rFonts w:ascii="Arial" w:hAnsi="Arial" w:cs="Arial"/>
          <w:sz w:val="20"/>
          <w:shd w:val="clear" w:color="auto" w:fill="FFFFFF"/>
        </w:rPr>
        <w:t>. Lo anterior de</w:t>
      </w:r>
      <w:r w:rsidR="005821B6" w:rsidRPr="00BE2F93">
        <w:rPr>
          <w:rFonts w:ascii="Arial" w:hAnsi="Arial" w:cs="Arial"/>
          <w:sz w:val="20"/>
          <w:shd w:val="clear" w:color="auto" w:fill="FFFFFF"/>
        </w:rPr>
        <w:t>muestra, la</w:t>
      </w:r>
      <w:r w:rsidR="00AF1559" w:rsidRPr="00BE2F93">
        <w:rPr>
          <w:rFonts w:ascii="Arial" w:hAnsi="Arial" w:cs="Arial"/>
          <w:sz w:val="20"/>
          <w:shd w:val="clear" w:color="auto" w:fill="FFFFFF"/>
        </w:rPr>
        <w:t xml:space="preserve"> importancia de establecer los lineamientos para la creación del Banco de Ropa pa</w:t>
      </w:r>
      <w:r w:rsidR="006E2B04" w:rsidRPr="00BE2F93">
        <w:rPr>
          <w:rFonts w:ascii="Arial" w:hAnsi="Arial" w:cs="Arial"/>
          <w:sz w:val="20"/>
          <w:shd w:val="clear" w:color="auto" w:fill="FFFFFF"/>
        </w:rPr>
        <w:t>ra evitar que estos artículos vayan</w:t>
      </w:r>
      <w:r w:rsidR="00AF1559" w:rsidRPr="00BE2F93">
        <w:rPr>
          <w:rFonts w:ascii="Arial" w:hAnsi="Arial" w:cs="Arial"/>
          <w:sz w:val="20"/>
          <w:shd w:val="clear" w:color="auto" w:fill="FFFFFF"/>
        </w:rPr>
        <w:t xml:space="preserve"> a la basura y </w:t>
      </w:r>
      <w:r w:rsidR="006E2B04" w:rsidRPr="00BE2F93">
        <w:rPr>
          <w:rFonts w:ascii="Arial" w:hAnsi="Arial" w:cs="Arial"/>
          <w:sz w:val="20"/>
          <w:shd w:val="clear" w:color="auto" w:fill="FFFFFF"/>
        </w:rPr>
        <w:t xml:space="preserve">que </w:t>
      </w:r>
      <w:r w:rsidR="00AF1559" w:rsidRPr="00BE2F93">
        <w:rPr>
          <w:rFonts w:ascii="Arial" w:hAnsi="Arial" w:cs="Arial"/>
          <w:sz w:val="20"/>
          <w:shd w:val="clear" w:color="auto" w:fill="FFFFFF"/>
        </w:rPr>
        <w:t xml:space="preserve">puedan darle uso aquellas personas vulnerables </w:t>
      </w:r>
      <w:r w:rsidR="006958D5" w:rsidRPr="00BE2F93">
        <w:rPr>
          <w:rFonts w:ascii="Arial" w:hAnsi="Arial" w:cs="Arial"/>
          <w:sz w:val="20"/>
          <w:shd w:val="clear" w:color="auto" w:fill="FFFFFF"/>
        </w:rPr>
        <w:t xml:space="preserve">especialmente los </w:t>
      </w:r>
      <w:r w:rsidR="00AF1559" w:rsidRPr="00BE2F93">
        <w:rPr>
          <w:rFonts w:ascii="Arial" w:hAnsi="Arial" w:cs="Arial"/>
          <w:sz w:val="20"/>
          <w:shd w:val="clear" w:color="auto" w:fill="FFFFFF"/>
        </w:rPr>
        <w:t>niños, adultos mayores, mujeres, personas en situación de discapacidad,</w:t>
      </w:r>
      <w:r w:rsidR="006B1926" w:rsidRPr="00BE2F93">
        <w:rPr>
          <w:rFonts w:ascii="Arial" w:hAnsi="Arial" w:cs="Arial"/>
          <w:sz w:val="20"/>
          <w:shd w:val="clear" w:color="auto" w:fill="FFFFFF"/>
        </w:rPr>
        <w:t xml:space="preserve"> desplazados, entre</w:t>
      </w:r>
      <w:r w:rsidR="00AF1559" w:rsidRPr="00BE2F93">
        <w:rPr>
          <w:rFonts w:ascii="Arial" w:hAnsi="Arial" w:cs="Arial"/>
          <w:sz w:val="20"/>
          <w:shd w:val="clear" w:color="auto" w:fill="FFFFFF"/>
        </w:rPr>
        <w:t xml:space="preserve"> otros que no cuenten con los recursos necesarios para adquirir dichos artículos.</w:t>
      </w:r>
    </w:p>
    <w:p w:rsidR="001269FB" w:rsidRPr="00BE2F93" w:rsidRDefault="001269FB" w:rsidP="00BE2F93">
      <w:pPr>
        <w:jc w:val="both"/>
        <w:rPr>
          <w:sz w:val="20"/>
          <w:highlight w:val="yellow"/>
          <w:lang w:val="es-MX"/>
        </w:rPr>
      </w:pPr>
    </w:p>
    <w:p w:rsidR="00AF1559" w:rsidRPr="00BE2F93" w:rsidRDefault="00AF1559" w:rsidP="00BE2F93">
      <w:pPr>
        <w:widowControl w:val="0"/>
        <w:shd w:val="clear" w:color="auto" w:fill="FFFFFF"/>
        <w:tabs>
          <w:tab w:val="left" w:pos="1560"/>
        </w:tabs>
        <w:suppressAutoHyphens/>
        <w:autoSpaceDN w:val="0"/>
        <w:spacing w:after="240" w:line="360" w:lineRule="auto"/>
        <w:jc w:val="both"/>
        <w:textAlignment w:val="baseline"/>
        <w:rPr>
          <w:rFonts w:cs="Arial"/>
          <w:color w:val="auto"/>
          <w:sz w:val="20"/>
          <w:shd w:val="clear" w:color="auto" w:fill="FFFFFF"/>
        </w:rPr>
      </w:pPr>
      <w:r w:rsidRPr="00BE2F93">
        <w:rPr>
          <w:rFonts w:cs="Arial"/>
          <w:color w:val="auto"/>
          <w:sz w:val="20"/>
          <w:shd w:val="clear" w:color="auto" w:fill="FFFFFF"/>
        </w:rPr>
        <w:t>De otra parte, la donación de ropa en óptimas condiciones contribuye a que nuestras nuevas generaciones crezcan con</w:t>
      </w:r>
      <w:r w:rsidR="005821B6" w:rsidRPr="00BE2F93">
        <w:rPr>
          <w:rFonts w:cs="Arial"/>
          <w:color w:val="auto"/>
          <w:sz w:val="20"/>
          <w:shd w:val="clear" w:color="auto" w:fill="FFFFFF"/>
        </w:rPr>
        <w:t xml:space="preserve"> una cultura hacia la donación y tengan empatía</w:t>
      </w:r>
      <w:r w:rsidRPr="00BE2F93">
        <w:rPr>
          <w:rFonts w:cs="Arial"/>
          <w:color w:val="auto"/>
          <w:sz w:val="20"/>
          <w:shd w:val="clear" w:color="auto" w:fill="FFFFFF"/>
        </w:rPr>
        <w:t xml:space="preserve">, con valores y principios hacia la </w:t>
      </w:r>
      <w:r w:rsidR="005821B6" w:rsidRPr="00BE2F93">
        <w:rPr>
          <w:rFonts w:cs="Arial"/>
          <w:color w:val="auto"/>
          <w:sz w:val="20"/>
          <w:shd w:val="clear" w:color="auto" w:fill="FFFFFF"/>
        </w:rPr>
        <w:t>r</w:t>
      </w:r>
      <w:r w:rsidRPr="00BE2F93">
        <w:rPr>
          <w:rFonts w:cs="Arial"/>
          <w:color w:val="auto"/>
          <w:sz w:val="20"/>
          <w:shd w:val="clear" w:color="auto" w:fill="FFFFFF"/>
        </w:rPr>
        <w:t xml:space="preserve">esponsabilidad y la solidaridad de las personas más necesitadas de nuestra sociedad. De igual forma, es infundir a nuestros niños y </w:t>
      </w:r>
      <w:r w:rsidR="005821B6" w:rsidRPr="00BE2F93">
        <w:rPr>
          <w:rFonts w:cs="Arial"/>
          <w:color w:val="auto"/>
          <w:sz w:val="20"/>
          <w:shd w:val="clear" w:color="auto" w:fill="FFFFFF"/>
        </w:rPr>
        <w:t xml:space="preserve">jóvenes los valores de la </w:t>
      </w:r>
      <w:r w:rsidRPr="00BE2F93">
        <w:rPr>
          <w:rFonts w:cs="Arial"/>
          <w:color w:val="auto"/>
          <w:sz w:val="20"/>
          <w:shd w:val="clear" w:color="auto" w:fill="FFFFFF"/>
        </w:rPr>
        <w:t>caridad, misericordia y la importancia de ayudar para forjar una sociedad más justa y humana.</w:t>
      </w:r>
    </w:p>
    <w:p w:rsidR="00AF1559" w:rsidRPr="00BE2F93" w:rsidRDefault="006E2B04" w:rsidP="00BE2F93">
      <w:pPr>
        <w:widowControl w:val="0"/>
        <w:shd w:val="clear" w:color="auto" w:fill="FFFFFF"/>
        <w:tabs>
          <w:tab w:val="left" w:pos="1560"/>
        </w:tabs>
        <w:suppressAutoHyphens/>
        <w:autoSpaceDN w:val="0"/>
        <w:spacing w:after="240" w:line="360" w:lineRule="auto"/>
        <w:jc w:val="both"/>
        <w:textAlignment w:val="baseline"/>
        <w:rPr>
          <w:rFonts w:cs="Arial"/>
          <w:b/>
          <w:color w:val="auto"/>
          <w:sz w:val="20"/>
          <w:shd w:val="clear" w:color="auto" w:fill="FFFFFF"/>
        </w:rPr>
      </w:pPr>
      <w:r w:rsidRPr="00BE2F93">
        <w:rPr>
          <w:rFonts w:cs="Arial"/>
          <w:color w:val="auto"/>
          <w:sz w:val="20"/>
          <w:shd w:val="clear" w:color="auto" w:fill="FFFFFF"/>
        </w:rPr>
        <w:t xml:space="preserve">Con esta ropa </w:t>
      </w:r>
      <w:r w:rsidR="00AF20EE" w:rsidRPr="00BE2F93">
        <w:rPr>
          <w:rFonts w:cs="Arial"/>
          <w:color w:val="auto"/>
          <w:sz w:val="20"/>
          <w:shd w:val="clear" w:color="auto" w:fill="FFFFFF"/>
        </w:rPr>
        <w:t>no solo favorece directamente</w:t>
      </w:r>
      <w:r w:rsidR="00AF1559" w:rsidRPr="00BE2F93">
        <w:rPr>
          <w:rFonts w:cs="Arial"/>
          <w:color w:val="auto"/>
          <w:sz w:val="20"/>
          <w:shd w:val="clear" w:color="auto" w:fill="FFFFFF"/>
        </w:rPr>
        <w:t xml:space="preserve"> en el bienestar y la calidad de vida de los ciudadanos</w:t>
      </w:r>
      <w:r w:rsidR="00AF1559" w:rsidRPr="00BE2F93">
        <w:rPr>
          <w:rFonts w:cs="Arial"/>
          <w:b/>
          <w:color w:val="auto"/>
          <w:sz w:val="20"/>
          <w:shd w:val="clear" w:color="auto" w:fill="FFFFFF"/>
        </w:rPr>
        <w:t xml:space="preserve">, </w:t>
      </w:r>
      <w:r w:rsidR="00AF1559" w:rsidRPr="00BE2F93">
        <w:rPr>
          <w:rFonts w:cs="Arial"/>
          <w:color w:val="auto"/>
          <w:sz w:val="20"/>
          <w:shd w:val="clear" w:color="auto" w:fill="FFFFFF"/>
        </w:rPr>
        <w:t xml:space="preserve">sino que también, apoya las diferentes empresas y ciudadanía </w:t>
      </w:r>
      <w:r w:rsidR="00312914" w:rsidRPr="00BE2F93">
        <w:rPr>
          <w:rFonts w:cs="Arial"/>
          <w:color w:val="auto"/>
          <w:sz w:val="20"/>
          <w:shd w:val="clear" w:color="auto" w:fill="FFFFFF"/>
        </w:rPr>
        <w:t>para que</w:t>
      </w:r>
      <w:r w:rsidR="006B1926" w:rsidRPr="00BE2F93">
        <w:rPr>
          <w:rFonts w:cs="Arial"/>
          <w:color w:val="auto"/>
          <w:sz w:val="20"/>
          <w:shd w:val="clear" w:color="auto" w:fill="FFFFFF"/>
        </w:rPr>
        <w:t xml:space="preserve"> </w:t>
      </w:r>
      <w:r w:rsidR="00AF1559" w:rsidRPr="00BE2F93">
        <w:rPr>
          <w:rFonts w:cs="Arial"/>
          <w:color w:val="auto"/>
          <w:sz w:val="20"/>
          <w:shd w:val="clear" w:color="auto" w:fill="FFFFFF"/>
        </w:rPr>
        <w:t xml:space="preserve">tengan un lugar </w:t>
      </w:r>
      <w:r w:rsidR="00312914" w:rsidRPr="00BE2F93">
        <w:rPr>
          <w:rFonts w:cs="Arial"/>
          <w:color w:val="auto"/>
          <w:sz w:val="20"/>
          <w:shd w:val="clear" w:color="auto" w:fill="FFFFFF"/>
        </w:rPr>
        <w:t>adecuado para</w:t>
      </w:r>
      <w:r w:rsidR="00AF1559" w:rsidRPr="00BE2F93">
        <w:rPr>
          <w:rFonts w:cs="Arial"/>
          <w:color w:val="auto"/>
          <w:sz w:val="20"/>
          <w:shd w:val="clear" w:color="auto" w:fill="FFFFFF"/>
        </w:rPr>
        <w:t xml:space="preserve"> donar</w:t>
      </w:r>
      <w:r w:rsidR="006B1926" w:rsidRPr="00BE2F93">
        <w:rPr>
          <w:rFonts w:cs="Arial"/>
          <w:color w:val="auto"/>
          <w:sz w:val="20"/>
          <w:shd w:val="clear" w:color="auto" w:fill="FFFFFF"/>
        </w:rPr>
        <w:t xml:space="preserve"> aquella </w:t>
      </w:r>
      <w:r w:rsidR="00312914" w:rsidRPr="00BE2F93">
        <w:rPr>
          <w:rFonts w:cs="Arial"/>
          <w:color w:val="auto"/>
          <w:sz w:val="20"/>
          <w:shd w:val="clear" w:color="auto" w:fill="FFFFFF"/>
        </w:rPr>
        <w:t xml:space="preserve">ropa que ya no se le va dar uso, pero que se encuentra en optima condiciones </w:t>
      </w:r>
      <w:r w:rsidR="005F2B71" w:rsidRPr="00BE2F93">
        <w:rPr>
          <w:rFonts w:cs="Arial"/>
          <w:color w:val="auto"/>
          <w:sz w:val="20"/>
          <w:shd w:val="clear" w:color="auto" w:fill="FFFFFF"/>
        </w:rPr>
        <w:t xml:space="preserve">y </w:t>
      </w:r>
      <w:r w:rsidR="005821B6" w:rsidRPr="00BE2F93">
        <w:rPr>
          <w:rFonts w:cs="Arial"/>
          <w:color w:val="auto"/>
          <w:sz w:val="20"/>
          <w:shd w:val="clear" w:color="auto" w:fill="FFFFFF"/>
        </w:rPr>
        <w:t xml:space="preserve">pueda ser usada por </w:t>
      </w:r>
      <w:r w:rsidR="00CD3BA6" w:rsidRPr="00BE2F93">
        <w:rPr>
          <w:rFonts w:cs="Arial"/>
          <w:color w:val="auto"/>
          <w:sz w:val="20"/>
          <w:shd w:val="clear" w:color="auto" w:fill="FFFFFF"/>
        </w:rPr>
        <w:t>personas que no cuentan con recursos económicos</w:t>
      </w:r>
      <w:r w:rsidR="005F2B71" w:rsidRPr="00BE2F93">
        <w:rPr>
          <w:rFonts w:cs="Arial"/>
          <w:color w:val="auto"/>
          <w:sz w:val="20"/>
          <w:shd w:val="clear" w:color="auto" w:fill="FFFFFF"/>
        </w:rPr>
        <w:t xml:space="preserve"> para comprar o adquirir ropa nueva.</w:t>
      </w:r>
    </w:p>
    <w:p w:rsidR="00AF1559" w:rsidRPr="00BE2F93" w:rsidRDefault="00AF1559" w:rsidP="00BE2F93">
      <w:pPr>
        <w:widowControl w:val="0"/>
        <w:shd w:val="clear" w:color="auto" w:fill="FFFFFF"/>
        <w:tabs>
          <w:tab w:val="left" w:pos="1560"/>
        </w:tabs>
        <w:suppressAutoHyphens/>
        <w:autoSpaceDN w:val="0"/>
        <w:spacing w:after="240" w:line="360" w:lineRule="auto"/>
        <w:jc w:val="both"/>
        <w:textAlignment w:val="baseline"/>
        <w:rPr>
          <w:rFonts w:cs="Arial"/>
          <w:color w:val="191E1E"/>
          <w:sz w:val="20"/>
        </w:rPr>
      </w:pPr>
      <w:r w:rsidRPr="00BE2F93">
        <w:rPr>
          <w:rFonts w:cs="Arial"/>
          <w:color w:val="191E1E"/>
          <w:sz w:val="20"/>
        </w:rPr>
        <w:t>De acuerdo con</w:t>
      </w:r>
      <w:r w:rsidR="00312914" w:rsidRPr="00BE2F93">
        <w:rPr>
          <w:rFonts w:cs="Arial"/>
          <w:color w:val="191E1E"/>
          <w:sz w:val="20"/>
        </w:rPr>
        <w:t xml:space="preserve"> la </w:t>
      </w:r>
      <w:r w:rsidR="006E2B04" w:rsidRPr="00BE2F93">
        <w:rPr>
          <w:rFonts w:cs="Arial"/>
          <w:color w:val="191E1E"/>
          <w:sz w:val="20"/>
        </w:rPr>
        <w:t>página</w:t>
      </w:r>
      <w:r w:rsidR="00312914" w:rsidRPr="00BE2F93">
        <w:rPr>
          <w:rFonts w:cs="Arial"/>
          <w:color w:val="191E1E"/>
          <w:sz w:val="20"/>
        </w:rPr>
        <w:t xml:space="preserve"> </w:t>
      </w:r>
      <w:r w:rsidR="006E2B04" w:rsidRPr="00BE2F93">
        <w:rPr>
          <w:rFonts w:cs="Arial"/>
          <w:color w:val="191E1E"/>
          <w:sz w:val="20"/>
        </w:rPr>
        <w:t xml:space="preserve">web </w:t>
      </w:r>
      <w:r w:rsidRPr="00BE2F93">
        <w:rPr>
          <w:rFonts w:cs="Arial"/>
          <w:color w:val="191E1E"/>
          <w:sz w:val="20"/>
        </w:rPr>
        <w:t>recogemos tus usados. Expresa que “La donación de ropa no solo beneficia a quienes la reciben, sino también a quienes donan. Experimentar la gratitud y la felicidad que proviene de ayudar a los demás es una recompensa emocional inigualable”</w:t>
      </w:r>
      <w:r w:rsidRPr="00BE2F93">
        <w:rPr>
          <w:rStyle w:val="Refdenotaalpie"/>
          <w:rFonts w:cs="Arial"/>
          <w:color w:val="191E1E"/>
          <w:sz w:val="20"/>
        </w:rPr>
        <w:footnoteReference w:id="20"/>
      </w:r>
      <w:r w:rsidRPr="00BE2F93">
        <w:rPr>
          <w:rFonts w:cs="Arial"/>
          <w:color w:val="191E1E"/>
          <w:sz w:val="20"/>
        </w:rPr>
        <w:t xml:space="preserve">. Lo anterior demuestra que la donación contribuye a fortalecer los lazos para contribuir en mejorar la calidad de </w:t>
      </w:r>
      <w:r w:rsidRPr="00BE2F93">
        <w:rPr>
          <w:rFonts w:cs="Arial"/>
          <w:color w:val="191E1E"/>
          <w:sz w:val="20"/>
        </w:rPr>
        <w:lastRenderedPageBreak/>
        <w:t>vida de los ciudadanos más vulnerables.</w:t>
      </w:r>
    </w:p>
    <w:p w:rsidR="006958D5" w:rsidRPr="00BE2F93" w:rsidRDefault="006958D5" w:rsidP="00BE2F93">
      <w:pPr>
        <w:widowControl w:val="0"/>
        <w:shd w:val="clear" w:color="auto" w:fill="FFFFFF"/>
        <w:tabs>
          <w:tab w:val="left" w:pos="1560"/>
        </w:tabs>
        <w:suppressAutoHyphens/>
        <w:autoSpaceDN w:val="0"/>
        <w:spacing w:after="240" w:line="360" w:lineRule="auto"/>
        <w:jc w:val="both"/>
        <w:textAlignment w:val="baseline"/>
        <w:rPr>
          <w:rFonts w:cs="Arial"/>
          <w:color w:val="000000" w:themeColor="text1"/>
          <w:sz w:val="20"/>
        </w:rPr>
      </w:pPr>
      <w:r w:rsidRPr="00BE2F93">
        <w:rPr>
          <w:rFonts w:cs="Arial"/>
          <w:color w:val="000000" w:themeColor="text1"/>
          <w:sz w:val="20"/>
        </w:rPr>
        <w:t>Es indispensable</w:t>
      </w:r>
      <w:r w:rsidR="006E2B04" w:rsidRPr="00BE2F93">
        <w:rPr>
          <w:rFonts w:cs="Arial"/>
          <w:color w:val="000000" w:themeColor="text1"/>
          <w:sz w:val="20"/>
        </w:rPr>
        <w:t xml:space="preserve"> crear </w:t>
      </w:r>
      <w:r w:rsidR="008A4E32" w:rsidRPr="00BE2F93">
        <w:rPr>
          <w:rFonts w:cs="Arial"/>
          <w:color w:val="000000" w:themeColor="text1"/>
          <w:sz w:val="20"/>
        </w:rPr>
        <w:t>conciencia y</w:t>
      </w:r>
      <w:r w:rsidRPr="00BE2F93">
        <w:rPr>
          <w:rFonts w:cs="Arial"/>
          <w:color w:val="000000" w:themeColor="text1"/>
          <w:sz w:val="20"/>
        </w:rPr>
        <w:t xml:space="preserve"> sensibilizar </w:t>
      </w:r>
      <w:r w:rsidR="00ED266E" w:rsidRPr="00BE2F93">
        <w:rPr>
          <w:rFonts w:cs="Arial"/>
          <w:color w:val="000000" w:themeColor="text1"/>
          <w:sz w:val="20"/>
        </w:rPr>
        <w:t xml:space="preserve">a los </w:t>
      </w:r>
      <w:r w:rsidRPr="00BE2F93">
        <w:rPr>
          <w:rFonts w:cs="Arial"/>
          <w:color w:val="000000" w:themeColor="text1"/>
          <w:sz w:val="20"/>
        </w:rPr>
        <w:t xml:space="preserve">ciudadanos y a las empresas sobre la donación de ropa en condiciones óptimas </w:t>
      </w:r>
      <w:r w:rsidR="006E2B04" w:rsidRPr="00BE2F93">
        <w:rPr>
          <w:rFonts w:cs="Arial"/>
          <w:color w:val="000000" w:themeColor="text1"/>
          <w:sz w:val="20"/>
        </w:rPr>
        <w:t xml:space="preserve">para que las personas en situación </w:t>
      </w:r>
      <w:r w:rsidRPr="00BE2F93">
        <w:rPr>
          <w:rFonts w:cs="Arial"/>
          <w:color w:val="000000" w:themeColor="text1"/>
          <w:sz w:val="20"/>
        </w:rPr>
        <w:t>de vulnerabilidad tengan acceso a las diferentes prendas de vestir.</w:t>
      </w:r>
    </w:p>
    <w:p w:rsidR="00AF1559" w:rsidRPr="00BE2F93" w:rsidRDefault="00ED266E" w:rsidP="00BE2F93">
      <w:pPr>
        <w:widowControl w:val="0"/>
        <w:shd w:val="clear" w:color="auto" w:fill="FFFFFF"/>
        <w:tabs>
          <w:tab w:val="left" w:pos="1560"/>
        </w:tabs>
        <w:suppressAutoHyphens/>
        <w:autoSpaceDN w:val="0"/>
        <w:spacing w:after="240" w:line="360" w:lineRule="auto"/>
        <w:jc w:val="both"/>
        <w:textAlignment w:val="baseline"/>
        <w:rPr>
          <w:rFonts w:cs="Arial"/>
          <w:bCs/>
          <w:sz w:val="20"/>
        </w:rPr>
      </w:pPr>
      <w:r w:rsidRPr="00BE2F93">
        <w:rPr>
          <w:rFonts w:cs="Arial"/>
          <w:color w:val="191E1E"/>
          <w:sz w:val="20"/>
        </w:rPr>
        <w:t>Finalmente, se concluye que a través de la presente iniciativa contribuye a tener un medio ambiente sostenible, una mejor calidad de vida, favorece el desarrollo, alivia el suf</w:t>
      </w:r>
      <w:r w:rsidR="007117CB" w:rsidRPr="00BE2F93">
        <w:rPr>
          <w:rFonts w:cs="Arial"/>
          <w:color w:val="191E1E"/>
          <w:sz w:val="20"/>
        </w:rPr>
        <w:t>rimiento humano, contribuye a hace</w:t>
      </w:r>
      <w:r w:rsidRPr="00BE2F93">
        <w:rPr>
          <w:rFonts w:cs="Arial"/>
          <w:color w:val="191E1E"/>
          <w:sz w:val="20"/>
        </w:rPr>
        <w:t>r un uso adecuado de los recursos, contribuye a generar una cultura sobre la donación, promueve los valores entre los ciudadanos para que trabajemos juntos por la desigualdad y forjamos una sociedad más equitativa y justa.</w:t>
      </w:r>
    </w:p>
    <w:p w:rsidR="00AF1559" w:rsidRPr="00BE2F93" w:rsidRDefault="00AF1559" w:rsidP="00BE2F93">
      <w:pPr>
        <w:spacing w:after="240" w:line="360" w:lineRule="auto"/>
        <w:jc w:val="both"/>
        <w:rPr>
          <w:rFonts w:eastAsia="Calibri" w:cs="Arial"/>
          <w:b/>
          <w:color w:val="auto"/>
          <w:sz w:val="20"/>
          <w:lang w:val="es-CO" w:eastAsia="en-US"/>
        </w:rPr>
      </w:pPr>
      <w:r w:rsidRPr="00BE2F93">
        <w:rPr>
          <w:rFonts w:eastAsia="Calibri" w:cs="Arial"/>
          <w:b/>
          <w:color w:val="auto"/>
          <w:sz w:val="20"/>
          <w:lang w:val="es-CO" w:eastAsia="en-US"/>
        </w:rPr>
        <w:t>7. IMPACTO FISCAL</w:t>
      </w:r>
    </w:p>
    <w:p w:rsidR="00AF1559" w:rsidRPr="00BE2F93" w:rsidRDefault="0017097D" w:rsidP="00BE2F93">
      <w:pPr>
        <w:spacing w:after="240" w:line="360" w:lineRule="auto"/>
        <w:jc w:val="both"/>
        <w:rPr>
          <w:rFonts w:cs="Arial"/>
          <w:sz w:val="20"/>
        </w:rPr>
      </w:pPr>
      <w:r w:rsidRPr="00BE2F93">
        <w:rPr>
          <w:rFonts w:cs="Arial"/>
          <w:sz w:val="20"/>
          <w:lang w:eastAsia="es-CO"/>
        </w:rPr>
        <w:t xml:space="preserve"> </w:t>
      </w:r>
      <w:r w:rsidR="00AF1559" w:rsidRPr="00BE2F93">
        <w:rPr>
          <w:rFonts w:cs="Arial"/>
          <w:sz w:val="20"/>
        </w:rPr>
        <w:t>De acuerdo a la Ley 819 de 2003 en su artículo 7, establece que el análisis del impacto fiscal de cualquier proyecto de ley, ordenanza o acuerdo, que ordene gasto o que otorgue beneficios tributarios, deberá hacerse explícito y deberá ser compatible con el Marco Fiscal de Mediano Plazo, para estos propósitos, deberá incluirse expresamente en la exposición de motivos y en las ponencias de trámite respectivas los costos fiscales de la iniciativa y la fuente de ingreso adicional generada para el financiamiento de dicho costo.</w:t>
      </w:r>
    </w:p>
    <w:p w:rsidR="00AF1559" w:rsidRPr="00BA5EC5" w:rsidRDefault="00BE2F93" w:rsidP="00BA5EC5">
      <w:pPr>
        <w:spacing w:line="360" w:lineRule="auto"/>
        <w:jc w:val="both"/>
        <w:rPr>
          <w:rFonts w:cs="Arial"/>
          <w:sz w:val="20"/>
        </w:rPr>
      </w:pPr>
      <w:r w:rsidRPr="00BA5EC5">
        <w:rPr>
          <w:rFonts w:cs="Arial"/>
          <w:b/>
          <w:i/>
          <w:sz w:val="20"/>
          <w:u w:val="single"/>
        </w:rPr>
        <w:t xml:space="preserve">Según el autor </w:t>
      </w:r>
      <w:r w:rsidR="0017097D" w:rsidRPr="00BA5EC5">
        <w:rPr>
          <w:rFonts w:cs="Arial"/>
          <w:b/>
          <w:i/>
          <w:sz w:val="20"/>
          <w:u w:val="single"/>
        </w:rPr>
        <w:t xml:space="preserve">de la </w:t>
      </w:r>
      <w:r w:rsidR="004A6993" w:rsidRPr="00BA5EC5">
        <w:rPr>
          <w:rFonts w:cs="Arial"/>
          <w:b/>
          <w:i/>
          <w:sz w:val="20"/>
          <w:u w:val="single"/>
        </w:rPr>
        <w:t>presente</w:t>
      </w:r>
      <w:r w:rsidR="00AF1559" w:rsidRPr="00BA5EC5">
        <w:rPr>
          <w:rFonts w:cs="Arial"/>
          <w:b/>
          <w:i/>
          <w:sz w:val="20"/>
          <w:u w:val="single"/>
        </w:rPr>
        <w:t xml:space="preserve"> </w:t>
      </w:r>
      <w:r w:rsidR="00AF1559" w:rsidRPr="00BA5EC5">
        <w:rPr>
          <w:rFonts w:cs="Arial"/>
          <w:b/>
          <w:sz w:val="20"/>
          <w:u w:val="single"/>
        </w:rPr>
        <w:t>iniciativa</w:t>
      </w:r>
      <w:r w:rsidR="00AF1559" w:rsidRPr="00BA5EC5">
        <w:rPr>
          <w:rFonts w:cs="Arial"/>
          <w:sz w:val="20"/>
        </w:rPr>
        <w:t xml:space="preserve"> no generaría impacto fiscal que implique una modificación en el marco fiscal de mediano plazo, toda vez que no se incrementaría el Presupuesto del Distrito, ni ocasionaría la creación de una nueva fuente de financiación. Sobre el asunto, se sugiere que la Secretaría Distrital de Hacienda, a través de la Dirección Distrital de Presupuesto, pueda pronunciarse previamente a la discusión de esta iniciativa con el fin de conocer el respectivo concepto de viabilidad que debe emitir como entidad asesora del Concejo de Bogotá según el artículo 11º, literal f del Decreto Distrital 601 de 2014; haciendo énfasis en las fuentes de recursos y los gastos en los que se incurriría para la implementación de este Proyecto de Acuerdo que reviste de toda la importancia técnica y administrativa en beneficio de la ciudadanía de Bogotá, dado el caso que existiera impacto fiscal.</w:t>
      </w:r>
    </w:p>
    <w:p w:rsidR="00AF1559" w:rsidRPr="00BA5EC5" w:rsidRDefault="00AF1559" w:rsidP="00BA5EC5">
      <w:pPr>
        <w:spacing w:line="360" w:lineRule="auto"/>
        <w:jc w:val="both"/>
        <w:rPr>
          <w:rFonts w:cs="Arial"/>
          <w:sz w:val="20"/>
        </w:rPr>
      </w:pPr>
    </w:p>
    <w:p w:rsidR="00AF1559" w:rsidRPr="00BA5EC5" w:rsidRDefault="005C47FE" w:rsidP="00BA5EC5">
      <w:pPr>
        <w:spacing w:line="360" w:lineRule="auto"/>
        <w:jc w:val="both"/>
        <w:rPr>
          <w:rFonts w:cs="Arial"/>
          <w:sz w:val="20"/>
        </w:rPr>
      </w:pPr>
      <w:r w:rsidRPr="00BA5EC5">
        <w:rPr>
          <w:rFonts w:cs="Arial"/>
          <w:b/>
          <w:sz w:val="20"/>
          <w:u w:val="single"/>
        </w:rPr>
        <w:t>Así mismo</w:t>
      </w:r>
      <w:r w:rsidR="00BE2F93" w:rsidRPr="00BA5EC5">
        <w:rPr>
          <w:rFonts w:cs="Arial"/>
          <w:b/>
          <w:sz w:val="20"/>
          <w:u w:val="single"/>
        </w:rPr>
        <w:t>, señala el autor</w:t>
      </w:r>
      <w:r w:rsidRPr="00BA5EC5">
        <w:rPr>
          <w:rFonts w:cs="Arial"/>
          <w:b/>
          <w:sz w:val="20"/>
          <w:u w:val="single"/>
        </w:rPr>
        <w:t xml:space="preserve"> que</w:t>
      </w:r>
      <w:r w:rsidRPr="00BA5EC5">
        <w:rPr>
          <w:rFonts w:cs="Arial"/>
          <w:sz w:val="20"/>
        </w:rPr>
        <w:t>:</w:t>
      </w:r>
      <w:r w:rsidR="00AF1559" w:rsidRPr="00BA5EC5">
        <w:rPr>
          <w:rFonts w:cs="Arial"/>
          <w:sz w:val="20"/>
        </w:rPr>
        <w:t xml:space="preserve"> para el caso en concreto, que no obstante lo anterior, la Corte Constitucional en Sentencia C-911 de 2007, puntualizó que el impacto fiscal de las normas, no puede </w:t>
      </w:r>
      <w:r w:rsidR="00AF1559" w:rsidRPr="00BA5EC5">
        <w:rPr>
          <w:rFonts w:cs="Arial"/>
          <w:sz w:val="20"/>
        </w:rPr>
        <w:lastRenderedPageBreak/>
        <w:t>convertirse en óbice, para que las corporaciones públicas ejerzan su función legislativa y normativa, afirmando:</w:t>
      </w:r>
    </w:p>
    <w:p w:rsidR="00AF1559" w:rsidRPr="00BE2F93" w:rsidRDefault="00AF1559" w:rsidP="00BE2F93">
      <w:pPr>
        <w:jc w:val="both"/>
        <w:rPr>
          <w:rFonts w:cs="Arial"/>
          <w:sz w:val="20"/>
        </w:rPr>
      </w:pPr>
    </w:p>
    <w:p w:rsidR="00AF1559" w:rsidRPr="00BE2F93" w:rsidRDefault="00AF1559" w:rsidP="00BE2F93">
      <w:pPr>
        <w:ind w:left="720"/>
        <w:jc w:val="both"/>
        <w:rPr>
          <w:rFonts w:cs="Arial"/>
          <w:i/>
          <w:sz w:val="20"/>
        </w:rPr>
      </w:pPr>
      <w:r w:rsidRPr="00BE2F93">
        <w:rPr>
          <w:rFonts w:cs="Arial"/>
          <w:i/>
          <w:sz w:val="20"/>
        </w:rPr>
        <w:t>“Precisamente, los obstáculos casi insuperables que se generarían para la actividad legislativa del Congreso de la República conducirán a concederle una forma de poder de veto al Ministro de Hacienda sobre las iniciativas de ley en el Parlamento. Es decir, el mencionado artículo debe interpretarse en el sentido de que su fin es obtener que las leyes que se dicten tengan en cuenta las realidades macroeconómicas, pero sin crear barreras insalvables en el ejercicio de la función legislativa ni crear un poder de veto legislativo en cabeza del Ministro de Hacienda”.</w:t>
      </w:r>
    </w:p>
    <w:p w:rsidR="00AF1559" w:rsidRPr="00BE2F93" w:rsidRDefault="00AF1559" w:rsidP="00BE2F93">
      <w:pPr>
        <w:jc w:val="both"/>
        <w:rPr>
          <w:rFonts w:cs="Arial"/>
          <w:bCs/>
          <w:sz w:val="20"/>
        </w:rPr>
      </w:pPr>
    </w:p>
    <w:p w:rsidR="00ED266E" w:rsidRPr="00BE2F93" w:rsidRDefault="00ED266E" w:rsidP="00BE2F93">
      <w:pPr>
        <w:jc w:val="both"/>
        <w:rPr>
          <w:rFonts w:cs="Arial"/>
          <w:bCs/>
          <w:sz w:val="20"/>
        </w:rPr>
      </w:pPr>
    </w:p>
    <w:p w:rsidR="00AF1559" w:rsidRPr="00BE2F93" w:rsidRDefault="00AF1559" w:rsidP="00BE2F93">
      <w:pPr>
        <w:shd w:val="clear" w:color="auto" w:fill="FFFFFF"/>
        <w:suppressAutoHyphens/>
        <w:spacing w:after="240" w:line="360" w:lineRule="auto"/>
        <w:jc w:val="both"/>
        <w:rPr>
          <w:rFonts w:cs="Arial"/>
          <w:sz w:val="20"/>
        </w:rPr>
      </w:pPr>
      <w:r w:rsidRPr="00BE2F93">
        <w:rPr>
          <w:rFonts w:cs="Arial"/>
          <w:b/>
          <w:sz w:val="20"/>
          <w:lang w:val="es-CO"/>
        </w:rPr>
        <w:t>8. CONCLUSIÓN DE LA PONENCIA.</w:t>
      </w:r>
    </w:p>
    <w:p w:rsidR="00AF1559" w:rsidRPr="00BE2F93" w:rsidRDefault="00AF1559" w:rsidP="00BE2F93">
      <w:pPr>
        <w:spacing w:line="360" w:lineRule="auto"/>
        <w:jc w:val="both"/>
        <w:rPr>
          <w:rFonts w:cs="Arial"/>
          <w:sz w:val="20"/>
        </w:rPr>
      </w:pPr>
      <w:r w:rsidRPr="00BE2F93">
        <w:rPr>
          <w:rFonts w:cs="Arial"/>
          <w:kern w:val="24"/>
          <w:sz w:val="20"/>
          <w:lang w:val="es-ES_tradnl" w:eastAsia="es-CO"/>
        </w:rPr>
        <w:t xml:space="preserve">Con fundamento a las anteriores consideraciones rindo </w:t>
      </w:r>
      <w:r w:rsidRPr="00BE2F93">
        <w:rPr>
          <w:rFonts w:cs="Arial"/>
          <w:b/>
          <w:kern w:val="24"/>
          <w:sz w:val="20"/>
          <w:lang w:val="es-ES_tradnl" w:eastAsia="es-CO"/>
        </w:rPr>
        <w:t>PONENCIA</w:t>
      </w:r>
      <w:r w:rsidRPr="00BE2F93">
        <w:rPr>
          <w:rFonts w:cs="Arial"/>
          <w:b/>
          <w:sz w:val="20"/>
        </w:rPr>
        <w:t xml:space="preserve"> POSITIVA </w:t>
      </w:r>
      <w:r w:rsidRPr="00BE2F93">
        <w:rPr>
          <w:rFonts w:cs="Arial"/>
          <w:sz w:val="20"/>
        </w:rPr>
        <w:t xml:space="preserve">al Proyecto de Acuerdo N° 034 de 2024, “Por el cual se establecen lineamientos para la creación del </w:t>
      </w:r>
      <w:r w:rsidR="00CD3BA6" w:rsidRPr="00BE2F93">
        <w:rPr>
          <w:rFonts w:cs="Arial"/>
          <w:sz w:val="20"/>
        </w:rPr>
        <w:t>Banco de Ropa del D</w:t>
      </w:r>
      <w:r w:rsidRPr="00BE2F93">
        <w:rPr>
          <w:rFonts w:cs="Arial"/>
          <w:sz w:val="20"/>
        </w:rPr>
        <w:t xml:space="preserve">istrito </w:t>
      </w:r>
      <w:r w:rsidR="00CD3BA6" w:rsidRPr="00BE2F93">
        <w:rPr>
          <w:rFonts w:cs="Arial"/>
          <w:sz w:val="20"/>
        </w:rPr>
        <w:t>C</w:t>
      </w:r>
      <w:r w:rsidRPr="00BE2F93">
        <w:rPr>
          <w:rFonts w:cs="Arial"/>
          <w:sz w:val="20"/>
        </w:rPr>
        <w:t>apital y se dictan otras disposiciones”</w:t>
      </w:r>
    </w:p>
    <w:p w:rsidR="00AF1559" w:rsidRPr="00BE2F93" w:rsidRDefault="00AF1559" w:rsidP="00BE2F93">
      <w:pPr>
        <w:jc w:val="both"/>
        <w:rPr>
          <w:rFonts w:cs="Arial"/>
          <w:sz w:val="20"/>
        </w:rPr>
      </w:pPr>
    </w:p>
    <w:p w:rsidR="00AF1559" w:rsidRPr="00BE2F93" w:rsidRDefault="00AF1559" w:rsidP="00BE2F93">
      <w:pPr>
        <w:suppressAutoHyphens/>
        <w:spacing w:line="276" w:lineRule="auto"/>
        <w:jc w:val="both"/>
        <w:rPr>
          <w:rFonts w:cs="Arial"/>
          <w:sz w:val="20"/>
        </w:rPr>
      </w:pPr>
    </w:p>
    <w:p w:rsidR="00AF1559" w:rsidRDefault="00AF1559" w:rsidP="00BE2F93">
      <w:pPr>
        <w:suppressAutoHyphens/>
        <w:spacing w:line="276" w:lineRule="auto"/>
        <w:jc w:val="both"/>
        <w:rPr>
          <w:rFonts w:cs="Arial"/>
          <w:sz w:val="20"/>
        </w:rPr>
      </w:pPr>
      <w:r w:rsidRPr="00BE2F93">
        <w:rPr>
          <w:rFonts w:cs="Arial"/>
          <w:sz w:val="20"/>
        </w:rPr>
        <w:t>Cordialmente,</w:t>
      </w:r>
    </w:p>
    <w:p w:rsidR="00BA5EC5" w:rsidRPr="00BE2F93" w:rsidRDefault="00BA5EC5" w:rsidP="00BE2F93">
      <w:pPr>
        <w:suppressAutoHyphens/>
        <w:spacing w:line="276" w:lineRule="auto"/>
        <w:jc w:val="both"/>
        <w:rPr>
          <w:rFonts w:cs="Arial"/>
          <w:sz w:val="20"/>
        </w:rPr>
      </w:pPr>
    </w:p>
    <w:p w:rsidR="00AF1559" w:rsidRPr="00BE2F93" w:rsidRDefault="00AF1559" w:rsidP="00BE2F93">
      <w:pPr>
        <w:suppressAutoHyphens/>
        <w:spacing w:line="276" w:lineRule="auto"/>
        <w:jc w:val="both"/>
        <w:rPr>
          <w:rFonts w:cs="Arial"/>
          <w:sz w:val="20"/>
        </w:rPr>
      </w:pPr>
    </w:p>
    <w:p w:rsidR="00AF1559" w:rsidRPr="00BE2F93" w:rsidRDefault="00AF1559" w:rsidP="00BE2F93">
      <w:pPr>
        <w:suppressAutoHyphens/>
        <w:spacing w:line="276" w:lineRule="auto"/>
        <w:jc w:val="both"/>
        <w:rPr>
          <w:rFonts w:cs="Arial"/>
          <w:bCs/>
          <w:sz w:val="20"/>
          <w:lang w:eastAsia="es-CO"/>
        </w:rPr>
      </w:pPr>
    </w:p>
    <w:p w:rsidR="00AF1559" w:rsidRPr="00BE2F93" w:rsidRDefault="00AF1559" w:rsidP="00BE2F93">
      <w:pPr>
        <w:suppressAutoHyphens/>
        <w:spacing w:line="276" w:lineRule="auto"/>
        <w:jc w:val="both"/>
        <w:rPr>
          <w:rFonts w:cs="Arial"/>
          <w:bCs/>
          <w:sz w:val="20"/>
          <w:lang w:eastAsia="es-CO"/>
        </w:rPr>
      </w:pPr>
    </w:p>
    <w:p w:rsidR="00CD3BA6" w:rsidRPr="00BE2F93" w:rsidRDefault="00CD3BA6" w:rsidP="00BE2F93">
      <w:pPr>
        <w:suppressAutoHyphens/>
        <w:spacing w:line="276" w:lineRule="auto"/>
        <w:jc w:val="both"/>
        <w:rPr>
          <w:rFonts w:cs="Arial"/>
          <w:bCs/>
          <w:sz w:val="20"/>
          <w:lang w:eastAsia="es-CO"/>
        </w:rPr>
      </w:pPr>
    </w:p>
    <w:p w:rsidR="00AF1559" w:rsidRPr="00F1718F" w:rsidRDefault="00AF1559" w:rsidP="00BE2F93">
      <w:pPr>
        <w:jc w:val="both"/>
        <w:rPr>
          <w:rFonts w:cs="Arial"/>
          <w:b/>
          <w:iCs/>
          <w:sz w:val="20"/>
        </w:rPr>
      </w:pPr>
      <w:r w:rsidRPr="00F1718F">
        <w:rPr>
          <w:rFonts w:cs="Arial"/>
          <w:b/>
          <w:sz w:val="20"/>
        </w:rPr>
        <w:t>RICARDO ANDRÉS CORREA MOJICA</w:t>
      </w:r>
    </w:p>
    <w:p w:rsidR="00F1718F" w:rsidRDefault="00AF1559" w:rsidP="00BE2F93">
      <w:pPr>
        <w:suppressAutoHyphens/>
        <w:jc w:val="both"/>
        <w:rPr>
          <w:rStyle w:val="nfasis"/>
          <w:rFonts w:cs="Arial"/>
          <w:i w:val="0"/>
          <w:sz w:val="20"/>
        </w:rPr>
      </w:pPr>
      <w:r w:rsidRPr="00F1718F">
        <w:rPr>
          <w:rFonts w:eastAsiaTheme="majorEastAsia" w:cs="Arial"/>
          <w:sz w:val="20"/>
          <w:lang w:val="es-ES_tradnl"/>
        </w:rPr>
        <w:t xml:space="preserve">Honorable </w:t>
      </w:r>
      <w:r w:rsidRPr="00F1718F">
        <w:rPr>
          <w:rStyle w:val="nfasis"/>
          <w:rFonts w:cs="Arial"/>
          <w:i w:val="0"/>
          <w:sz w:val="20"/>
        </w:rPr>
        <w:t xml:space="preserve">Concejal </w:t>
      </w:r>
    </w:p>
    <w:p w:rsidR="00AF1559" w:rsidRPr="00F1718F" w:rsidRDefault="00F1718F" w:rsidP="00BE2F93">
      <w:pPr>
        <w:suppressAutoHyphens/>
        <w:jc w:val="both"/>
        <w:rPr>
          <w:rFonts w:cs="Arial"/>
          <w:bCs/>
          <w:i/>
          <w:sz w:val="20"/>
        </w:rPr>
      </w:pPr>
      <w:r>
        <w:rPr>
          <w:rStyle w:val="nfasis"/>
          <w:rFonts w:cs="Arial"/>
          <w:i w:val="0"/>
          <w:sz w:val="20"/>
        </w:rPr>
        <w:t>P</w:t>
      </w:r>
      <w:r w:rsidR="00CD3BA6" w:rsidRPr="00F1718F">
        <w:rPr>
          <w:rStyle w:val="nfasis"/>
          <w:rFonts w:cs="Arial"/>
          <w:i w:val="0"/>
          <w:sz w:val="20"/>
        </w:rPr>
        <w:t xml:space="preserve">onente </w:t>
      </w:r>
      <w:r w:rsidR="00B30D81">
        <w:rPr>
          <w:rStyle w:val="nfasis"/>
          <w:rFonts w:cs="Arial"/>
          <w:i w:val="0"/>
          <w:sz w:val="20"/>
        </w:rPr>
        <w:t>C</w:t>
      </w:r>
      <w:r w:rsidR="00AF1559" w:rsidRPr="00F1718F">
        <w:rPr>
          <w:rStyle w:val="nfasis"/>
          <w:rFonts w:cs="Arial"/>
          <w:i w:val="0"/>
          <w:sz w:val="20"/>
        </w:rPr>
        <w:t>oordinador</w:t>
      </w:r>
    </w:p>
    <w:p w:rsidR="00AF1559" w:rsidRPr="00BE2F93" w:rsidRDefault="00AF1559" w:rsidP="00BE2F93">
      <w:pPr>
        <w:jc w:val="both"/>
        <w:rPr>
          <w:rFonts w:cs="Arial"/>
          <w:bCs/>
          <w:sz w:val="20"/>
        </w:rPr>
      </w:pPr>
    </w:p>
    <w:p w:rsidR="00AF1559" w:rsidRPr="00BE2F93" w:rsidRDefault="00AF1559" w:rsidP="00BE2F93">
      <w:pPr>
        <w:jc w:val="both"/>
        <w:rPr>
          <w:rFonts w:cs="Arial"/>
          <w:bCs/>
          <w:sz w:val="20"/>
        </w:rPr>
      </w:pPr>
    </w:p>
    <w:p w:rsidR="00AF1559" w:rsidRPr="00BE2F93" w:rsidRDefault="00AF1559" w:rsidP="00BE2F93">
      <w:pPr>
        <w:jc w:val="both"/>
        <w:rPr>
          <w:rFonts w:cs="Arial"/>
          <w:bCs/>
          <w:sz w:val="20"/>
        </w:rPr>
      </w:pPr>
    </w:p>
    <w:p w:rsidR="00AF1559" w:rsidRPr="00BE2F93" w:rsidRDefault="00AF1559" w:rsidP="00BE2F93">
      <w:pPr>
        <w:jc w:val="both"/>
        <w:rPr>
          <w:rFonts w:cs="Arial"/>
          <w:bCs/>
          <w:sz w:val="20"/>
        </w:rPr>
      </w:pPr>
    </w:p>
    <w:p w:rsidR="00AF1559" w:rsidRPr="00BE2F93" w:rsidRDefault="00AF1559" w:rsidP="00BE2F93">
      <w:pPr>
        <w:jc w:val="both"/>
        <w:rPr>
          <w:rFonts w:cs="Arial"/>
          <w:bCs/>
          <w:sz w:val="20"/>
        </w:rPr>
      </w:pPr>
    </w:p>
    <w:p w:rsidR="00AF1559" w:rsidRPr="00BE2F93" w:rsidRDefault="00AF1559" w:rsidP="00BE2F93">
      <w:pPr>
        <w:jc w:val="both"/>
        <w:rPr>
          <w:rFonts w:cs="Arial"/>
          <w:bCs/>
          <w:sz w:val="20"/>
        </w:rPr>
      </w:pPr>
    </w:p>
    <w:p w:rsidR="00AF1559" w:rsidRPr="00BE2F93" w:rsidRDefault="00AF1559" w:rsidP="00BE2F93">
      <w:pPr>
        <w:jc w:val="both"/>
        <w:rPr>
          <w:rFonts w:cs="Arial"/>
          <w:bCs/>
          <w:sz w:val="20"/>
        </w:rPr>
      </w:pPr>
    </w:p>
    <w:p w:rsidR="00AF1559" w:rsidRPr="00BE2F93" w:rsidRDefault="00AF1559" w:rsidP="00BE2F93">
      <w:pPr>
        <w:jc w:val="both"/>
        <w:rPr>
          <w:rFonts w:cs="Arial"/>
          <w:bCs/>
          <w:sz w:val="20"/>
        </w:rPr>
      </w:pPr>
    </w:p>
    <w:p w:rsidR="00AF1559" w:rsidRPr="00BE2F93" w:rsidRDefault="00AF1559" w:rsidP="00BE2F93">
      <w:pPr>
        <w:jc w:val="both"/>
        <w:rPr>
          <w:rFonts w:cs="Arial"/>
          <w:bCs/>
          <w:sz w:val="20"/>
        </w:rPr>
      </w:pPr>
    </w:p>
    <w:p w:rsidR="00AF1559" w:rsidRPr="00BE2F93" w:rsidRDefault="00AF1559" w:rsidP="00BE2F93">
      <w:pPr>
        <w:jc w:val="both"/>
        <w:rPr>
          <w:rFonts w:cs="Arial"/>
          <w:bCs/>
          <w:sz w:val="20"/>
        </w:rPr>
      </w:pPr>
    </w:p>
    <w:p w:rsidR="00AF1559" w:rsidRPr="00BE2F93" w:rsidRDefault="00AF1559" w:rsidP="00BE2F93">
      <w:pPr>
        <w:jc w:val="both"/>
        <w:rPr>
          <w:rFonts w:cs="Arial"/>
          <w:bCs/>
          <w:sz w:val="20"/>
        </w:rPr>
      </w:pPr>
    </w:p>
    <w:p w:rsidR="00AF1559" w:rsidRPr="00BE2F93" w:rsidRDefault="00AF1559" w:rsidP="00BE2F93">
      <w:pPr>
        <w:jc w:val="both"/>
        <w:rPr>
          <w:rFonts w:cs="Arial"/>
          <w:bCs/>
          <w:sz w:val="20"/>
        </w:rPr>
      </w:pPr>
    </w:p>
    <w:p w:rsidR="00ED6D9A" w:rsidRPr="00BE2F93" w:rsidRDefault="00ED6D9A" w:rsidP="00BE2F93">
      <w:pPr>
        <w:jc w:val="both"/>
        <w:rPr>
          <w:rFonts w:cs="Arial"/>
          <w:bCs/>
          <w:sz w:val="20"/>
        </w:rPr>
      </w:pPr>
    </w:p>
    <w:p w:rsidR="00ED6D9A" w:rsidRPr="00BE2F93" w:rsidRDefault="00ED6D9A" w:rsidP="00BE2F93">
      <w:pPr>
        <w:jc w:val="both"/>
        <w:rPr>
          <w:rFonts w:cs="Arial"/>
          <w:bCs/>
          <w:sz w:val="20"/>
        </w:rPr>
      </w:pPr>
    </w:p>
    <w:p w:rsidR="00ED6D9A" w:rsidRPr="00BE2F93" w:rsidRDefault="00ED6D9A" w:rsidP="00BE2F93">
      <w:pPr>
        <w:jc w:val="both"/>
        <w:rPr>
          <w:rFonts w:cs="Arial"/>
          <w:bCs/>
          <w:sz w:val="20"/>
        </w:rPr>
      </w:pPr>
    </w:p>
    <w:p w:rsidR="00ED6D9A" w:rsidRPr="00BE2F93" w:rsidRDefault="00ED6D9A" w:rsidP="00BE2F93">
      <w:pPr>
        <w:jc w:val="both"/>
        <w:rPr>
          <w:rFonts w:cs="Arial"/>
          <w:bCs/>
          <w:sz w:val="20"/>
        </w:rPr>
      </w:pPr>
    </w:p>
    <w:p w:rsidR="00ED6D9A" w:rsidRPr="00BE2F93" w:rsidRDefault="00ED6D9A" w:rsidP="00BE2F93">
      <w:pPr>
        <w:jc w:val="both"/>
        <w:rPr>
          <w:rFonts w:cs="Arial"/>
          <w:bCs/>
          <w:sz w:val="20"/>
        </w:rPr>
      </w:pPr>
    </w:p>
    <w:p w:rsidR="000245AA" w:rsidRPr="00BE2F93" w:rsidRDefault="000245AA" w:rsidP="00DB1E0A">
      <w:pPr>
        <w:spacing w:before="120" w:after="220"/>
        <w:jc w:val="center"/>
        <w:rPr>
          <w:rFonts w:cs="Arial"/>
          <w:b/>
          <w:bCs/>
          <w:sz w:val="20"/>
        </w:rPr>
      </w:pPr>
      <w:r w:rsidRPr="00BE2F93">
        <w:rPr>
          <w:rFonts w:cs="Arial"/>
          <w:b/>
          <w:bCs/>
          <w:sz w:val="20"/>
        </w:rPr>
        <w:lastRenderedPageBreak/>
        <w:t>PROYECTO DE ACUERDO 034 DE 2024</w:t>
      </w:r>
    </w:p>
    <w:p w:rsidR="00BE2F93" w:rsidRPr="00BE2F93" w:rsidRDefault="00BE2F93" w:rsidP="00DB1E0A">
      <w:pPr>
        <w:jc w:val="center"/>
        <w:rPr>
          <w:b/>
          <w:sz w:val="20"/>
        </w:rPr>
      </w:pPr>
      <w:r w:rsidRPr="00BE2F93">
        <w:rPr>
          <w:b/>
          <w:sz w:val="20"/>
        </w:rPr>
        <w:t>“POR EL CUAL SE ESTABLECEN LINEAMIENTOS PARA LA CREACIÓN DEL BANCO DE ROPA DEL DISTRITO CAPITAL Y SE DICTAN OTRAS DISPOSICIONES”</w:t>
      </w:r>
    </w:p>
    <w:p w:rsidR="00BE2F93" w:rsidRPr="00BE2F93" w:rsidRDefault="00BE2F93" w:rsidP="00BE2F93">
      <w:pPr>
        <w:jc w:val="both"/>
        <w:rPr>
          <w:b/>
          <w:sz w:val="20"/>
        </w:rPr>
      </w:pPr>
    </w:p>
    <w:p w:rsidR="00BE2F93" w:rsidRPr="00BE2F93" w:rsidRDefault="00BE2F93" w:rsidP="00BE2F93">
      <w:pPr>
        <w:spacing w:after="280" w:line="360" w:lineRule="auto"/>
        <w:jc w:val="both"/>
        <w:rPr>
          <w:b/>
          <w:sz w:val="20"/>
        </w:rPr>
      </w:pPr>
      <w:r w:rsidRPr="00BE2F93">
        <w:rPr>
          <w:b/>
          <w:sz w:val="20"/>
        </w:rPr>
        <w:t>EL CONCEJO DE BOGOTÁ, D.C.</w:t>
      </w:r>
    </w:p>
    <w:p w:rsidR="00BE2F93" w:rsidRPr="00BE2F93" w:rsidRDefault="00BE2F93" w:rsidP="00DB1E0A">
      <w:pPr>
        <w:spacing w:after="280" w:line="360" w:lineRule="auto"/>
        <w:jc w:val="center"/>
        <w:rPr>
          <w:b/>
          <w:sz w:val="20"/>
        </w:rPr>
      </w:pPr>
      <w:r w:rsidRPr="00BE2F93">
        <w:rPr>
          <w:sz w:val="20"/>
        </w:rPr>
        <w:t>En uso de sus atribuciones constitucionales y legales, en especial las conferidas por el artículo 12, numeral 1º del Decreto Ley 1421 de 1993,</w:t>
      </w:r>
    </w:p>
    <w:p w:rsidR="00BE2F93" w:rsidRPr="00BE2F93" w:rsidRDefault="00BE2F93" w:rsidP="00BE2F93">
      <w:pPr>
        <w:spacing w:after="280" w:line="360" w:lineRule="auto"/>
        <w:jc w:val="both"/>
        <w:rPr>
          <w:b/>
          <w:sz w:val="20"/>
        </w:rPr>
      </w:pPr>
      <w:r w:rsidRPr="00BE2F93">
        <w:rPr>
          <w:b/>
          <w:sz w:val="20"/>
        </w:rPr>
        <w:t>A C U E R D A</w:t>
      </w:r>
    </w:p>
    <w:p w:rsidR="00BE2F93" w:rsidRPr="00BE2F93" w:rsidRDefault="00BE2F93" w:rsidP="00BE2F93">
      <w:pPr>
        <w:spacing w:after="280" w:line="360" w:lineRule="auto"/>
        <w:jc w:val="both"/>
        <w:rPr>
          <w:sz w:val="20"/>
        </w:rPr>
      </w:pPr>
      <w:r w:rsidRPr="00BE2F93">
        <w:rPr>
          <w:b/>
          <w:sz w:val="20"/>
        </w:rPr>
        <w:t xml:space="preserve">ARTÍCULO 1.- OBJETO. </w:t>
      </w:r>
      <w:r w:rsidRPr="00BE2F93">
        <w:rPr>
          <w:sz w:val="20"/>
        </w:rPr>
        <w:t xml:space="preserve">Establecer los lineamientos para la creación del Banco de Ropa del Distrito Capital como estrategia de apoyo y atención a poblaciones </w:t>
      </w:r>
      <w:r w:rsidR="00935C6B" w:rsidRPr="00BE2F93">
        <w:rPr>
          <w:sz w:val="20"/>
        </w:rPr>
        <w:t>vulnerables</w:t>
      </w:r>
      <w:r w:rsidRPr="00BE2F93">
        <w:rPr>
          <w:sz w:val="20"/>
        </w:rPr>
        <w:t>, permitiendo su acceso a prendas de vestir, en el marco de un proceso de transición hacia modelos sostenibles y solidarios.</w:t>
      </w:r>
    </w:p>
    <w:p w:rsidR="00BE2F93" w:rsidRPr="00BE2F93" w:rsidRDefault="00BE2F93" w:rsidP="00BE2F93">
      <w:pPr>
        <w:spacing w:after="280" w:line="360" w:lineRule="auto"/>
        <w:jc w:val="both"/>
        <w:rPr>
          <w:sz w:val="20"/>
        </w:rPr>
      </w:pPr>
      <w:r w:rsidRPr="00BE2F93">
        <w:rPr>
          <w:b/>
          <w:sz w:val="20"/>
        </w:rPr>
        <w:t>ARTÍCULO 2.- RESPONSABILIDAD.</w:t>
      </w:r>
      <w:r w:rsidRPr="00BE2F93">
        <w:rPr>
          <w:sz w:val="20"/>
        </w:rPr>
        <w:t xml:space="preserve"> La Administración Distrital, en cabeza del Sector Administrativo de Integración Social, será el responsable de implementar los lineamientos para </w:t>
      </w:r>
      <w:r w:rsidR="00935C6B" w:rsidRPr="00BE2F93">
        <w:rPr>
          <w:sz w:val="20"/>
        </w:rPr>
        <w:t>la creación</w:t>
      </w:r>
      <w:r w:rsidRPr="00BE2F93">
        <w:rPr>
          <w:sz w:val="20"/>
        </w:rPr>
        <w:t xml:space="preserve"> del Banco de Ropa del Distrito Capital. </w:t>
      </w:r>
    </w:p>
    <w:p w:rsidR="00BE2F93" w:rsidRPr="00BE2F93" w:rsidRDefault="00BE2F93" w:rsidP="00BE2F93">
      <w:pPr>
        <w:spacing w:line="360" w:lineRule="auto"/>
        <w:jc w:val="both"/>
        <w:rPr>
          <w:color w:val="000000" w:themeColor="text1"/>
          <w:sz w:val="20"/>
        </w:rPr>
      </w:pPr>
      <w:r w:rsidRPr="00BE2F93">
        <w:rPr>
          <w:b/>
          <w:color w:val="000000" w:themeColor="text1"/>
          <w:sz w:val="20"/>
        </w:rPr>
        <w:t xml:space="preserve">ARTÍCULO 3- PROGRAMAS E INICIATIVAS LOCALES PARA LA REUTILIZACIÓN DE PRENDAS DE VESTIR Y LA PROMOCIÓN DE HÁBITOS DE CONSUMO RESPONSABLES.  </w:t>
      </w:r>
      <w:r w:rsidRPr="00BE2F93">
        <w:rPr>
          <w:color w:val="000000" w:themeColor="text1"/>
          <w:sz w:val="20"/>
        </w:rPr>
        <w:t>El Sector de Integración Social definirá los programas e iniciativas para promover la concientización y sensibilización, respecto a la incorporación de hábitos de consumo y manejo responsable de las prendas de vestir, fomentando acciones de sensibilización y participación social, como donación de material y trabajo voluntario, a fin de extender el compromiso y la cooperación s</w:t>
      </w:r>
      <w:r w:rsidRPr="00BE2F93">
        <w:rPr>
          <w:color w:val="000000" w:themeColor="text1"/>
          <w:sz w:val="20"/>
          <w:highlight w:val="white"/>
        </w:rPr>
        <w:t>olidaria entre las personas</w:t>
      </w:r>
      <w:r w:rsidRPr="00BE2F93">
        <w:rPr>
          <w:color w:val="000000" w:themeColor="text1"/>
          <w:sz w:val="20"/>
        </w:rPr>
        <w:t>.</w:t>
      </w:r>
    </w:p>
    <w:p w:rsidR="00BE2F93" w:rsidRPr="00BE2F93" w:rsidRDefault="00BE2F93" w:rsidP="00BE2F93">
      <w:pPr>
        <w:spacing w:line="360" w:lineRule="auto"/>
        <w:jc w:val="both"/>
        <w:rPr>
          <w:sz w:val="20"/>
        </w:rPr>
      </w:pPr>
    </w:p>
    <w:p w:rsidR="00BE2F93" w:rsidRPr="00BE2F93" w:rsidRDefault="00BE2F93" w:rsidP="00BE2F93">
      <w:pPr>
        <w:spacing w:after="280" w:line="360" w:lineRule="auto"/>
        <w:jc w:val="both"/>
        <w:rPr>
          <w:b/>
          <w:sz w:val="20"/>
        </w:rPr>
      </w:pPr>
      <w:r w:rsidRPr="00BE2F93">
        <w:rPr>
          <w:b/>
          <w:sz w:val="20"/>
        </w:rPr>
        <w:t xml:space="preserve">ARTÍCULO 4.- </w:t>
      </w:r>
      <w:r w:rsidRPr="00BE2F93">
        <w:rPr>
          <w:b/>
          <w:color w:val="000000" w:themeColor="text1"/>
          <w:sz w:val="20"/>
        </w:rPr>
        <w:t>POBLACIÓN BENEFICIARIA Serán</w:t>
      </w:r>
      <w:r w:rsidRPr="00BE2F93">
        <w:rPr>
          <w:color w:val="000000" w:themeColor="text1"/>
          <w:sz w:val="20"/>
        </w:rPr>
        <w:t xml:space="preserve"> beneficiarias del Banco de Ropa del Distrito Capital las poblaciones vulnerables, incluidas en instrumentos de caracterización socioeconómica del orden nacional y distrital, y/o aquellas personas que hacen parte de la oferta institucional del Sector Administrativo de Integración Social.</w:t>
      </w:r>
    </w:p>
    <w:p w:rsidR="00BE2F93" w:rsidRPr="00BE2F93" w:rsidRDefault="00BE2F93" w:rsidP="00BE2F93">
      <w:pPr>
        <w:spacing w:after="280" w:line="360" w:lineRule="auto"/>
        <w:jc w:val="both"/>
        <w:rPr>
          <w:sz w:val="20"/>
        </w:rPr>
      </w:pPr>
      <w:r w:rsidRPr="00BE2F93">
        <w:rPr>
          <w:b/>
          <w:sz w:val="20"/>
        </w:rPr>
        <w:t xml:space="preserve">ARTÍCULO 5.- ESTRATEGIA PARA LA RECOLECCIÓN, MANEJO Y ENTREGA DE LAS PRENDAS DE VESTIR.  </w:t>
      </w:r>
      <w:r w:rsidRPr="00BE2F93">
        <w:rPr>
          <w:sz w:val="20"/>
        </w:rPr>
        <w:t>El Sector de Integración Social definirá los puntos de recepción</w:t>
      </w:r>
      <w:r w:rsidRPr="00BE2F93">
        <w:rPr>
          <w:color w:val="000000" w:themeColor="text1"/>
          <w:sz w:val="20"/>
        </w:rPr>
        <w:t xml:space="preserve">, acopio y manejo </w:t>
      </w:r>
      <w:r w:rsidRPr="00BE2F93">
        <w:rPr>
          <w:color w:val="000000" w:themeColor="text1"/>
          <w:sz w:val="20"/>
        </w:rPr>
        <w:lastRenderedPageBreak/>
        <w:t xml:space="preserve">de las prendas de vestir. También incluirá una estrategia para el transporte, la selección, lavado, reparación y organización de la ropa que </w:t>
      </w:r>
      <w:r w:rsidR="00935C6B" w:rsidRPr="00BE2F93">
        <w:rPr>
          <w:color w:val="000000" w:themeColor="text1"/>
          <w:sz w:val="20"/>
        </w:rPr>
        <w:t>ingresará</w:t>
      </w:r>
      <w:r w:rsidRPr="00BE2F93">
        <w:rPr>
          <w:color w:val="000000" w:themeColor="text1"/>
          <w:sz w:val="20"/>
        </w:rPr>
        <w:t xml:space="preserve"> al Banco de Ropa del Distrito Capital. </w:t>
      </w:r>
    </w:p>
    <w:p w:rsidR="00BE2F93" w:rsidRPr="00BE2F93" w:rsidRDefault="00BE2F93" w:rsidP="00BE2F93">
      <w:pPr>
        <w:spacing w:after="280" w:line="360" w:lineRule="auto"/>
        <w:jc w:val="both"/>
        <w:rPr>
          <w:sz w:val="20"/>
        </w:rPr>
      </w:pPr>
      <w:r w:rsidRPr="00BE2F93">
        <w:rPr>
          <w:b/>
          <w:sz w:val="20"/>
        </w:rPr>
        <w:t xml:space="preserve">ARTÍCULO  6.- BÚSQUEDA DE ALIADOS ESTRATÉGICOS. </w:t>
      </w:r>
      <w:r w:rsidRPr="00BE2F93">
        <w:rPr>
          <w:sz w:val="20"/>
        </w:rPr>
        <w:t xml:space="preserve">La Administración Distrital definirá una estrategia de búsqueda de aliados estratégicos tanto públicos como privados, </w:t>
      </w:r>
      <w:r w:rsidRPr="00BE2F93">
        <w:rPr>
          <w:sz w:val="20"/>
          <w:highlight w:val="white"/>
        </w:rPr>
        <w:t>cuyo aporte sea clave para la implementación, desarrollo y consolidación del banco de ropa del Distrito Capital</w:t>
      </w:r>
      <w:r w:rsidRPr="00BE2F93">
        <w:rPr>
          <w:sz w:val="20"/>
        </w:rPr>
        <w:t>.</w:t>
      </w:r>
    </w:p>
    <w:p w:rsidR="00BE2F93" w:rsidRPr="00BE2F93" w:rsidRDefault="00BE2F93" w:rsidP="00BE2F93">
      <w:pPr>
        <w:spacing w:after="280" w:line="360" w:lineRule="auto"/>
        <w:jc w:val="both"/>
        <w:rPr>
          <w:sz w:val="20"/>
        </w:rPr>
      </w:pPr>
      <w:r w:rsidRPr="00BE2F93">
        <w:rPr>
          <w:b/>
          <w:sz w:val="20"/>
        </w:rPr>
        <w:t xml:space="preserve">ARTÍCULO 7.- INCENTIVOS. </w:t>
      </w:r>
      <w:proofErr w:type="spellStart"/>
      <w:r w:rsidRPr="00BE2F93">
        <w:rPr>
          <w:bCs/>
          <w:sz w:val="20"/>
        </w:rPr>
        <w:t>Creése</w:t>
      </w:r>
      <w:proofErr w:type="spellEnd"/>
      <w:r w:rsidRPr="00BE2F93">
        <w:rPr>
          <w:bCs/>
          <w:sz w:val="20"/>
        </w:rPr>
        <w:t xml:space="preserve"> el</w:t>
      </w:r>
      <w:r w:rsidRPr="00BE2F93">
        <w:rPr>
          <w:b/>
          <w:sz w:val="20"/>
        </w:rPr>
        <w:t xml:space="preserve"> </w:t>
      </w:r>
      <w:r w:rsidRPr="00BE2F93">
        <w:rPr>
          <w:sz w:val="20"/>
        </w:rPr>
        <w:t xml:space="preserve">reconocimiento “ARMARIO SOLIDARIO” como un incentivo que se otorgará a aquellos aliados estratégicos, tanto públicos como privados, que se vinculen de manera activa en el desarrollo del </w:t>
      </w:r>
      <w:r w:rsidRPr="00BE2F93">
        <w:rPr>
          <w:sz w:val="20"/>
          <w:highlight w:val="white"/>
        </w:rPr>
        <w:t>banco de ropa del Distrito Capital</w:t>
      </w:r>
      <w:r w:rsidRPr="00BE2F93">
        <w:rPr>
          <w:sz w:val="20"/>
        </w:rPr>
        <w:t xml:space="preserve">. </w:t>
      </w:r>
    </w:p>
    <w:p w:rsidR="00BE2F93" w:rsidRPr="00BE2F93" w:rsidRDefault="00BE2F93" w:rsidP="00BE2F93">
      <w:pPr>
        <w:spacing w:after="280" w:line="360" w:lineRule="auto"/>
        <w:jc w:val="both"/>
        <w:rPr>
          <w:sz w:val="20"/>
        </w:rPr>
      </w:pPr>
      <w:r w:rsidRPr="00BE2F93">
        <w:rPr>
          <w:b/>
          <w:bCs/>
          <w:sz w:val="20"/>
        </w:rPr>
        <w:t>PARÁGRAFO.</w:t>
      </w:r>
      <w:r w:rsidRPr="00BE2F93">
        <w:rPr>
          <w:sz w:val="20"/>
        </w:rPr>
        <w:t xml:space="preserve"> La Administración Distrital reglamentará las condiciones, requisitos y demás disposiciones para la entrega del reconocimiento “ARMARIO SOLIDARIO”.</w:t>
      </w:r>
    </w:p>
    <w:p w:rsidR="00BE2F93" w:rsidRPr="00BE2F93" w:rsidRDefault="00BE2F93" w:rsidP="00BE2F93">
      <w:pPr>
        <w:spacing w:after="280" w:line="360" w:lineRule="auto"/>
        <w:jc w:val="both"/>
        <w:rPr>
          <w:sz w:val="20"/>
        </w:rPr>
      </w:pPr>
      <w:r w:rsidRPr="00BE2F93">
        <w:rPr>
          <w:b/>
          <w:sz w:val="20"/>
        </w:rPr>
        <w:t xml:space="preserve">ARTÍCULO 8. RECURSOS Y FINANCIACIÓN: </w:t>
      </w:r>
      <w:r w:rsidRPr="00BE2F93">
        <w:rPr>
          <w:sz w:val="20"/>
        </w:rPr>
        <w:t>La implementación de este Acuerdo se llevará a cabo de forma progresiva y gradual, de acuerdo con la disponibilidad de recursos del Gobierno Distrital y consultando las proyecciones del Marco fiscal de mediano plazo. En todo caso, las entidades responsables de la implementación adelantarán las gestiones necesarias para la consecución de las fuentes de financiación correspondientes.</w:t>
      </w:r>
    </w:p>
    <w:p w:rsidR="00BE2F93" w:rsidRPr="00BE2F93" w:rsidRDefault="00BE2F93" w:rsidP="00BE2F93">
      <w:pPr>
        <w:spacing w:after="280" w:line="360" w:lineRule="auto"/>
        <w:jc w:val="both"/>
        <w:rPr>
          <w:b/>
          <w:sz w:val="20"/>
        </w:rPr>
      </w:pPr>
      <w:r w:rsidRPr="00BE2F93">
        <w:rPr>
          <w:b/>
          <w:sz w:val="20"/>
        </w:rPr>
        <w:t xml:space="preserve">ARTÍCULO 9. VIGENCIA. - </w:t>
      </w:r>
      <w:r w:rsidRPr="00BE2F93">
        <w:rPr>
          <w:sz w:val="20"/>
        </w:rPr>
        <w:t>El presente acuerdo rige a partir de la fecha de su publicación.</w:t>
      </w:r>
    </w:p>
    <w:p w:rsidR="00BE2F93" w:rsidRPr="00BE2F93" w:rsidRDefault="00BE2F93" w:rsidP="00BE2F93">
      <w:pPr>
        <w:spacing w:before="120" w:after="220" w:line="360" w:lineRule="auto"/>
        <w:jc w:val="both"/>
        <w:rPr>
          <w:sz w:val="20"/>
        </w:rPr>
      </w:pPr>
    </w:p>
    <w:p w:rsidR="005C47FE" w:rsidRPr="00BE2F93" w:rsidRDefault="005C47FE" w:rsidP="00BE2F93">
      <w:pPr>
        <w:spacing w:before="120" w:after="220" w:line="360" w:lineRule="auto"/>
        <w:jc w:val="both"/>
        <w:rPr>
          <w:rFonts w:cs="Arial"/>
          <w:b/>
          <w:bCs/>
          <w:sz w:val="20"/>
        </w:rPr>
      </w:pPr>
    </w:p>
    <w:sectPr w:rsidR="005C47FE" w:rsidRPr="00BE2F93" w:rsidSect="00851E51">
      <w:headerReference w:type="default" r:id="rId10"/>
      <w:footerReference w:type="even" r:id="rId11"/>
      <w:footerReference w:type="default" r:id="rId12"/>
      <w:pgSz w:w="12242" w:h="15842" w:code="1"/>
      <w:pgMar w:top="1701" w:right="1701" w:bottom="1701" w:left="1701" w:header="1134" w:footer="851" w:gutter="0"/>
      <w:cols w:space="720"/>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D6407" w:rsidRDefault="002D6407">
      <w:r>
        <w:separator/>
      </w:r>
    </w:p>
  </w:endnote>
  <w:endnote w:type="continuationSeparator" w:id="0">
    <w:p w:rsidR="002D6407" w:rsidRDefault="002D64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¹Å">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3540" w:rsidRDefault="001A0EA1" w:rsidP="000D1C54">
    <w:pPr>
      <w:pStyle w:val="Piedepgina"/>
      <w:framePr w:wrap="around" w:vAnchor="text" w:hAnchor="margin" w:xAlign="right" w:y="1"/>
      <w:rPr>
        <w:rStyle w:val="Nmerodepgina"/>
      </w:rPr>
    </w:pPr>
    <w:r>
      <w:rPr>
        <w:rStyle w:val="Nmerodepgina"/>
      </w:rPr>
      <w:fldChar w:fldCharType="begin"/>
    </w:r>
    <w:r w:rsidR="00633540">
      <w:rPr>
        <w:rStyle w:val="Nmerodepgina"/>
      </w:rPr>
      <w:instrText xml:space="preserve">PAGE  </w:instrText>
    </w:r>
    <w:r>
      <w:rPr>
        <w:rStyle w:val="Nmerodepgina"/>
      </w:rPr>
      <w:fldChar w:fldCharType="separate"/>
    </w:r>
    <w:r w:rsidR="00633540">
      <w:rPr>
        <w:rStyle w:val="Nmerodepgina"/>
        <w:noProof/>
      </w:rPr>
      <w:t>1</w:t>
    </w:r>
    <w:r>
      <w:rPr>
        <w:rStyle w:val="Nmerodepgina"/>
      </w:rPr>
      <w:fldChar w:fldCharType="end"/>
    </w:r>
  </w:p>
  <w:p w:rsidR="00633540" w:rsidRDefault="00633540" w:rsidP="007341F6">
    <w:pPr>
      <w:pStyle w:val="Piedepgina"/>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C4257" w:rsidRDefault="00DC4257" w:rsidP="00DC4257">
    <w:pPr>
      <w:jc w:val="both"/>
      <w:rPr>
        <w:sz w:val="16"/>
        <w:szCs w:val="16"/>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D6407" w:rsidRDefault="002D6407">
      <w:r>
        <w:separator/>
      </w:r>
    </w:p>
  </w:footnote>
  <w:footnote w:type="continuationSeparator" w:id="0">
    <w:p w:rsidR="002D6407" w:rsidRDefault="002D6407">
      <w:r>
        <w:continuationSeparator/>
      </w:r>
    </w:p>
  </w:footnote>
  <w:footnote w:id="1">
    <w:p w:rsidR="00AF1559" w:rsidRPr="00F963F0" w:rsidRDefault="00AF1559" w:rsidP="00AF1559">
      <w:pPr>
        <w:pStyle w:val="Textonotapie"/>
        <w:rPr>
          <w:sz w:val="14"/>
          <w:szCs w:val="14"/>
        </w:rPr>
      </w:pPr>
      <w:r>
        <w:rPr>
          <w:rStyle w:val="Refdenotaalpie"/>
        </w:rPr>
        <w:footnoteRef/>
      </w:r>
      <w:r>
        <w:t xml:space="preserve"> </w:t>
      </w:r>
      <w:r w:rsidRPr="00F963F0">
        <w:rPr>
          <w:sz w:val="14"/>
          <w:szCs w:val="14"/>
        </w:rPr>
        <w:t>Autor del proyecto 034 del 2024</w:t>
      </w:r>
    </w:p>
  </w:footnote>
  <w:footnote w:id="2">
    <w:p w:rsidR="00AF1559" w:rsidRPr="00F963F0" w:rsidRDefault="00AF1559" w:rsidP="00AF1559">
      <w:pPr>
        <w:pStyle w:val="Textonotapie"/>
        <w:rPr>
          <w:sz w:val="14"/>
          <w:szCs w:val="14"/>
        </w:rPr>
      </w:pPr>
      <w:r w:rsidRPr="00F963F0">
        <w:rPr>
          <w:rStyle w:val="Refdenotaalpie"/>
          <w:sz w:val="14"/>
          <w:szCs w:val="14"/>
        </w:rPr>
        <w:footnoteRef/>
      </w:r>
      <w:r w:rsidRPr="00F963F0">
        <w:rPr>
          <w:sz w:val="14"/>
          <w:szCs w:val="14"/>
        </w:rPr>
        <w:t xml:space="preserve"> Autor del proyecto 034 del 2024</w:t>
      </w:r>
    </w:p>
  </w:footnote>
  <w:footnote w:id="3">
    <w:p w:rsidR="00AF1559" w:rsidRPr="00F963F0" w:rsidRDefault="00AF1559" w:rsidP="00AF1559">
      <w:pPr>
        <w:pStyle w:val="Textonotapie"/>
        <w:rPr>
          <w:sz w:val="14"/>
          <w:szCs w:val="14"/>
        </w:rPr>
      </w:pPr>
      <w:r w:rsidRPr="00F963F0">
        <w:rPr>
          <w:rStyle w:val="Refdenotaalpie"/>
          <w:sz w:val="14"/>
          <w:szCs w:val="14"/>
        </w:rPr>
        <w:footnoteRef/>
      </w:r>
      <w:r w:rsidRPr="00F963F0">
        <w:rPr>
          <w:sz w:val="14"/>
          <w:szCs w:val="14"/>
        </w:rPr>
        <w:t xml:space="preserve"> Autor del proyecto 034 del 2024</w:t>
      </w:r>
    </w:p>
  </w:footnote>
  <w:footnote w:id="4">
    <w:p w:rsidR="00AF1559" w:rsidRDefault="00AF1559" w:rsidP="00AF1559">
      <w:pPr>
        <w:pStyle w:val="Textonotapie"/>
      </w:pPr>
      <w:r w:rsidRPr="00F963F0">
        <w:rPr>
          <w:rStyle w:val="Refdenotaalpie"/>
          <w:sz w:val="14"/>
          <w:szCs w:val="14"/>
        </w:rPr>
        <w:footnoteRef/>
      </w:r>
      <w:r w:rsidRPr="00F963F0">
        <w:rPr>
          <w:sz w:val="14"/>
          <w:szCs w:val="14"/>
        </w:rPr>
        <w:t xml:space="preserve"> Autor del proyecto 034 del 2024</w:t>
      </w:r>
    </w:p>
  </w:footnote>
  <w:footnote w:id="5">
    <w:p w:rsidR="00AF1559" w:rsidRPr="00AA2478" w:rsidRDefault="00AF1559" w:rsidP="00AF1559">
      <w:pPr>
        <w:jc w:val="both"/>
        <w:rPr>
          <w:sz w:val="14"/>
          <w:szCs w:val="14"/>
          <w:lang w:val="en-US"/>
        </w:rPr>
      </w:pPr>
      <w:r w:rsidRPr="00AA2478">
        <w:rPr>
          <w:sz w:val="14"/>
          <w:szCs w:val="14"/>
          <w:vertAlign w:val="superscript"/>
        </w:rPr>
        <w:footnoteRef/>
      </w:r>
      <w:r w:rsidRPr="00AA2478">
        <w:rPr>
          <w:sz w:val="14"/>
          <w:szCs w:val="14"/>
          <w:lang w:val="en-US"/>
        </w:rPr>
        <w:t xml:space="preserve"> Con base en: Geissdoerfer, Martin and Savaget, Paulo and Bocken, Nancy and Hultink, Erik Jan, The Circular Economy - A New Sustainability Paradigm? (2017). Journal of Cleaner Production, 143, pp. 757-768, 2017, DOI: 10.1016/j.jclepro.2016.12.048. Available at SSRN: https://ssrn.com/abstract=2930842</w:t>
      </w:r>
    </w:p>
  </w:footnote>
  <w:footnote w:id="6">
    <w:p w:rsidR="00AF1559" w:rsidRPr="00AA2478" w:rsidRDefault="00AF1559" w:rsidP="00AF1559">
      <w:pPr>
        <w:pStyle w:val="Textonotapie"/>
        <w:rPr>
          <w:sz w:val="14"/>
          <w:szCs w:val="14"/>
        </w:rPr>
      </w:pPr>
      <w:r w:rsidRPr="00AA2478">
        <w:rPr>
          <w:rStyle w:val="Refdenotaalpie"/>
          <w:sz w:val="14"/>
          <w:szCs w:val="14"/>
        </w:rPr>
        <w:footnoteRef/>
      </w:r>
      <w:r w:rsidRPr="00AA2478">
        <w:rPr>
          <w:sz w:val="14"/>
          <w:szCs w:val="14"/>
        </w:rPr>
        <w:t xml:space="preserve"> Autor del proyecto 034 del 2024 </w:t>
      </w:r>
    </w:p>
  </w:footnote>
  <w:footnote w:id="7">
    <w:p w:rsidR="00AF1559" w:rsidRPr="007B4484" w:rsidRDefault="00AF1559" w:rsidP="00AF1559">
      <w:pPr>
        <w:rPr>
          <w:color w:val="auto"/>
          <w:sz w:val="20"/>
        </w:rPr>
      </w:pPr>
      <w:r w:rsidRPr="00AA2478">
        <w:rPr>
          <w:color w:val="auto"/>
          <w:sz w:val="14"/>
          <w:szCs w:val="14"/>
          <w:vertAlign w:val="superscript"/>
        </w:rPr>
        <w:footnoteRef/>
      </w:r>
      <w:r w:rsidRPr="00AA2478">
        <w:rPr>
          <w:color w:val="auto"/>
          <w:sz w:val="14"/>
          <w:szCs w:val="14"/>
        </w:rPr>
        <w:t xml:space="preserve">Calderon, A. (16 de julio de 2021). Los bancos de ropa, otra forma de solidaridad. Recuperado de </w:t>
      </w:r>
      <w:hyperlink r:id="rId1">
        <w:r w:rsidRPr="00AA2478">
          <w:rPr>
            <w:color w:val="auto"/>
            <w:sz w:val="14"/>
            <w:szCs w:val="14"/>
            <w:u w:val="single"/>
          </w:rPr>
          <w:t>https://diariodelhuila.com/los-bancos-de-ropa-otra-forma-de-solidaridad/</w:t>
        </w:r>
      </w:hyperlink>
      <w:r w:rsidRPr="00AA2478">
        <w:rPr>
          <w:color w:val="auto"/>
          <w:sz w:val="14"/>
          <w:szCs w:val="14"/>
        </w:rPr>
        <w:t xml:space="preserve"> </w:t>
      </w:r>
    </w:p>
  </w:footnote>
  <w:footnote w:id="8">
    <w:p w:rsidR="00AF1559" w:rsidRPr="00AA2478" w:rsidRDefault="00AF1559" w:rsidP="00AF1559">
      <w:pPr>
        <w:rPr>
          <w:sz w:val="14"/>
          <w:szCs w:val="14"/>
        </w:rPr>
      </w:pPr>
      <w:r w:rsidRPr="00AA2478">
        <w:rPr>
          <w:color w:val="auto"/>
          <w:sz w:val="14"/>
          <w:szCs w:val="14"/>
          <w:vertAlign w:val="superscript"/>
        </w:rPr>
        <w:footnoteRef/>
      </w:r>
      <w:r w:rsidRPr="00AA2478">
        <w:rPr>
          <w:color w:val="auto"/>
          <w:sz w:val="14"/>
          <w:szCs w:val="14"/>
        </w:rPr>
        <w:t xml:space="preserve">  </w:t>
      </w:r>
      <w:r w:rsidR="00BA5EC5" w:rsidRPr="00AA2478">
        <w:rPr>
          <w:color w:val="auto"/>
          <w:sz w:val="14"/>
          <w:szCs w:val="14"/>
        </w:rPr>
        <w:t>Méndez</w:t>
      </w:r>
      <w:r w:rsidRPr="00AA2478">
        <w:rPr>
          <w:color w:val="auto"/>
          <w:sz w:val="14"/>
          <w:szCs w:val="14"/>
        </w:rPr>
        <w:t xml:space="preserve">, M. (5 de enero del 2017). Nueva vida para la ropa usada. Recuperado de </w:t>
      </w:r>
      <w:hyperlink r:id="rId2" w:anchor=":~:text=sobre%20la%20Tierra.-,La%20Corporaci%C3%B3n%20El%20Minuto%20de%20Dios%20tiene%20un%20banco%20de,o%20venderlas%20a%20personas%20necesitadas">
        <w:r w:rsidRPr="00AA2478">
          <w:rPr>
            <w:color w:val="auto"/>
            <w:sz w:val="14"/>
            <w:szCs w:val="14"/>
            <w:u w:val="single"/>
          </w:rPr>
          <w:t>https://www.bienestarcolsanitas.com/articulo/nueva-vida-para-la-ropa-usada.html#:~:text=sobre%20la%20Tierra.-,La%20Corporaci%C3%B3n%20El%20Minuto%20de%20Dios%20tiene%20un%20banco%20de,o%20venderlas%20a%20personas%20necesitadas</w:t>
        </w:r>
      </w:hyperlink>
      <w:r w:rsidRPr="00AA2478">
        <w:rPr>
          <w:color w:val="auto"/>
          <w:sz w:val="14"/>
          <w:szCs w:val="14"/>
        </w:rPr>
        <w:t xml:space="preserve"> </w:t>
      </w:r>
    </w:p>
  </w:footnote>
  <w:footnote w:id="9">
    <w:p w:rsidR="00AF1559" w:rsidRPr="007B4484" w:rsidRDefault="00AF1559" w:rsidP="00AF1559">
      <w:pPr>
        <w:jc w:val="both"/>
        <w:rPr>
          <w:color w:val="auto"/>
          <w:sz w:val="20"/>
        </w:rPr>
      </w:pPr>
      <w:r w:rsidRPr="00AA2478">
        <w:rPr>
          <w:color w:val="auto"/>
          <w:sz w:val="14"/>
          <w:szCs w:val="14"/>
          <w:vertAlign w:val="superscript"/>
        </w:rPr>
        <w:footnoteRef/>
      </w:r>
      <w:r w:rsidRPr="00AA2478">
        <w:rPr>
          <w:color w:val="auto"/>
          <w:sz w:val="14"/>
          <w:szCs w:val="14"/>
        </w:rPr>
        <w:t xml:space="preserve">  Undurraga, A. (30 de junio de 2019). Presentación estándar de memoria y balance de organizaciones de la sociedad civil </w:t>
      </w:r>
      <w:proofErr w:type="spellStart"/>
      <w:r w:rsidRPr="00AA2478">
        <w:rPr>
          <w:color w:val="auto"/>
          <w:sz w:val="14"/>
          <w:szCs w:val="14"/>
        </w:rPr>
        <w:t>fecu</w:t>
      </w:r>
      <w:proofErr w:type="spellEnd"/>
      <w:r w:rsidRPr="00AA2478">
        <w:rPr>
          <w:color w:val="auto"/>
          <w:sz w:val="14"/>
          <w:szCs w:val="14"/>
        </w:rPr>
        <w:t xml:space="preserve"> social - 2018. Recuperado de </w:t>
      </w:r>
      <w:hyperlink r:id="rId3">
        <w:r w:rsidRPr="00AA2478">
          <w:rPr>
            <w:color w:val="auto"/>
            <w:sz w:val="14"/>
            <w:szCs w:val="14"/>
            <w:u w:val="single"/>
          </w:rPr>
          <w:t>http://bancoderopa.cl/wp-content/uploads/2019/10/FECU-SOCIAL-2019-Fundacio%CC%81n-Banco-de-Ropa.pdf</w:t>
        </w:r>
      </w:hyperlink>
      <w:r w:rsidRPr="007B4484">
        <w:rPr>
          <w:color w:val="auto"/>
          <w:sz w:val="20"/>
        </w:rPr>
        <w:t xml:space="preserve"> </w:t>
      </w:r>
    </w:p>
  </w:footnote>
  <w:footnote w:id="10">
    <w:p w:rsidR="00AF1559" w:rsidRPr="00F963F0" w:rsidRDefault="00AF1559" w:rsidP="00AF1559">
      <w:pPr>
        <w:pStyle w:val="Textonotapie"/>
        <w:rPr>
          <w:sz w:val="14"/>
          <w:szCs w:val="14"/>
        </w:rPr>
      </w:pPr>
      <w:r w:rsidRPr="00F963F0">
        <w:rPr>
          <w:rStyle w:val="Refdenotaalpie"/>
          <w:sz w:val="14"/>
          <w:szCs w:val="14"/>
        </w:rPr>
        <w:footnoteRef/>
      </w:r>
      <w:r w:rsidRPr="00F963F0">
        <w:rPr>
          <w:sz w:val="14"/>
          <w:szCs w:val="14"/>
        </w:rPr>
        <w:t xml:space="preserve"> Autor del proyecto 034 del 2024</w:t>
      </w:r>
    </w:p>
  </w:footnote>
  <w:footnote w:id="11">
    <w:p w:rsidR="00AF1559" w:rsidRPr="00F963F0" w:rsidRDefault="00AF1559" w:rsidP="00AF1559">
      <w:pPr>
        <w:pStyle w:val="Textonotapie"/>
        <w:rPr>
          <w:sz w:val="14"/>
          <w:szCs w:val="14"/>
        </w:rPr>
      </w:pPr>
      <w:r w:rsidRPr="00F963F0">
        <w:rPr>
          <w:rStyle w:val="Refdenotaalpie"/>
          <w:sz w:val="14"/>
          <w:szCs w:val="14"/>
        </w:rPr>
        <w:footnoteRef/>
      </w:r>
      <w:r w:rsidRPr="00F963F0">
        <w:rPr>
          <w:sz w:val="14"/>
          <w:szCs w:val="14"/>
        </w:rPr>
        <w:t xml:space="preserve"> Autor del proyecto 034 del 2024</w:t>
      </w:r>
    </w:p>
  </w:footnote>
  <w:footnote w:id="12">
    <w:p w:rsidR="00AF1559" w:rsidRDefault="00AF1559" w:rsidP="00AF1559">
      <w:pPr>
        <w:pStyle w:val="Textonotapie"/>
      </w:pPr>
      <w:r w:rsidRPr="00F963F0">
        <w:rPr>
          <w:rStyle w:val="Refdenotaalpie"/>
          <w:sz w:val="14"/>
          <w:szCs w:val="14"/>
        </w:rPr>
        <w:footnoteRef/>
      </w:r>
      <w:r w:rsidRPr="00F963F0">
        <w:rPr>
          <w:sz w:val="14"/>
          <w:szCs w:val="14"/>
        </w:rPr>
        <w:t xml:space="preserve"> Autor del proyecto 034 del 2024</w:t>
      </w:r>
    </w:p>
  </w:footnote>
  <w:footnote w:id="13">
    <w:p w:rsidR="00AF1559" w:rsidRPr="00F963F0" w:rsidRDefault="00AF1559" w:rsidP="00AF1559">
      <w:pPr>
        <w:pStyle w:val="Textonotapie"/>
        <w:rPr>
          <w:sz w:val="14"/>
          <w:szCs w:val="14"/>
        </w:rPr>
      </w:pPr>
      <w:r w:rsidRPr="00F963F0">
        <w:rPr>
          <w:rStyle w:val="Refdenotaalpie"/>
          <w:sz w:val="14"/>
          <w:szCs w:val="14"/>
        </w:rPr>
        <w:footnoteRef/>
      </w:r>
      <w:r w:rsidRPr="00F963F0">
        <w:rPr>
          <w:sz w:val="14"/>
          <w:szCs w:val="14"/>
        </w:rPr>
        <w:t xml:space="preserve"> Autor del proyecto 034 del 2024</w:t>
      </w:r>
    </w:p>
  </w:footnote>
  <w:footnote w:id="14">
    <w:p w:rsidR="00AF1559" w:rsidRDefault="00AF1559" w:rsidP="00AF1559">
      <w:pPr>
        <w:pStyle w:val="Textonotapie"/>
      </w:pPr>
      <w:r w:rsidRPr="00F963F0">
        <w:rPr>
          <w:rStyle w:val="Refdenotaalpie"/>
          <w:sz w:val="14"/>
          <w:szCs w:val="14"/>
        </w:rPr>
        <w:footnoteRef/>
      </w:r>
      <w:r w:rsidRPr="00F963F0">
        <w:rPr>
          <w:sz w:val="14"/>
          <w:szCs w:val="14"/>
        </w:rPr>
        <w:t xml:space="preserve"> Autor del proyecto 034 del 2024</w:t>
      </w:r>
    </w:p>
  </w:footnote>
  <w:footnote w:id="15">
    <w:p w:rsidR="00B11566" w:rsidRPr="001E405F" w:rsidRDefault="00B11566" w:rsidP="00B11566">
      <w:pPr>
        <w:pStyle w:val="Textonotapie"/>
        <w:rPr>
          <w:sz w:val="14"/>
          <w:szCs w:val="14"/>
        </w:rPr>
      </w:pPr>
      <w:r>
        <w:rPr>
          <w:rStyle w:val="Refdenotaalpie"/>
        </w:rPr>
        <w:footnoteRef/>
      </w:r>
      <w:r>
        <w:t xml:space="preserve"> </w:t>
      </w:r>
      <w:r w:rsidR="006958D5" w:rsidRPr="001E405F">
        <w:rPr>
          <w:sz w:val="14"/>
          <w:szCs w:val="14"/>
        </w:rPr>
        <w:t>La Economía Circular Como Factor De Desarrollo Sustentable Del Sector Productivo</w:t>
      </w:r>
    </w:p>
  </w:footnote>
  <w:footnote w:id="16">
    <w:p w:rsidR="00AF1559" w:rsidRPr="001E405F" w:rsidRDefault="00AF1559" w:rsidP="00AF1559">
      <w:pPr>
        <w:pStyle w:val="Textonotapie"/>
        <w:rPr>
          <w:sz w:val="14"/>
          <w:szCs w:val="14"/>
        </w:rPr>
      </w:pPr>
      <w:r w:rsidRPr="001E405F">
        <w:rPr>
          <w:rStyle w:val="Refdenotaalpie"/>
          <w:sz w:val="14"/>
          <w:szCs w:val="14"/>
        </w:rPr>
        <w:footnoteRef/>
      </w:r>
      <w:r w:rsidRPr="001E405F">
        <w:rPr>
          <w:sz w:val="14"/>
          <w:szCs w:val="14"/>
        </w:rPr>
        <w:t xml:space="preserve"> https://pdba.georgetown.edu/Constitutions/Colombia/colombia91.pdf</w:t>
      </w:r>
    </w:p>
  </w:footnote>
  <w:footnote w:id="17">
    <w:p w:rsidR="001E405F" w:rsidRPr="001E405F" w:rsidRDefault="001E405F">
      <w:pPr>
        <w:pStyle w:val="Textonotapie"/>
        <w:rPr>
          <w:sz w:val="14"/>
          <w:szCs w:val="14"/>
        </w:rPr>
      </w:pPr>
      <w:r w:rsidRPr="001E405F">
        <w:rPr>
          <w:rStyle w:val="Refdenotaalpie"/>
          <w:sz w:val="14"/>
          <w:szCs w:val="14"/>
        </w:rPr>
        <w:footnoteRef/>
      </w:r>
      <w:r w:rsidRPr="001E405F">
        <w:rPr>
          <w:sz w:val="14"/>
          <w:szCs w:val="14"/>
        </w:rPr>
        <w:t xml:space="preserve"> http://www.secretariasenado.gov.co/senado/basedoc/constitucion_politica_1991_pr002.html#:~:text=ARTICULO%2093.,prevalecen%20en%20el%20orden%20interno.</w:t>
      </w:r>
    </w:p>
  </w:footnote>
  <w:footnote w:id="18">
    <w:p w:rsidR="00DC52CD" w:rsidRPr="00DC52CD" w:rsidRDefault="00DC52CD">
      <w:pPr>
        <w:pStyle w:val="Textonotapie"/>
        <w:rPr>
          <w:sz w:val="14"/>
          <w:szCs w:val="14"/>
        </w:rPr>
      </w:pPr>
      <w:r w:rsidRPr="00F963F0">
        <w:rPr>
          <w:rStyle w:val="Refdenotaalpie"/>
          <w:sz w:val="14"/>
          <w:szCs w:val="14"/>
        </w:rPr>
        <w:footnoteRef/>
      </w:r>
      <w:r w:rsidRPr="00F963F0">
        <w:rPr>
          <w:sz w:val="14"/>
          <w:szCs w:val="14"/>
        </w:rPr>
        <w:t xml:space="preserve"> </w:t>
      </w:r>
      <w:hyperlink r:id="rId4" w:history="1">
        <w:r w:rsidRPr="00F963F0">
          <w:rPr>
            <w:color w:val="auto"/>
            <w:sz w:val="14"/>
            <w:szCs w:val="14"/>
          </w:rPr>
          <w:t>Pacto Internacional de Derechos Económicos, Sociales y Culturales | OHCHR</w:t>
        </w:r>
      </w:hyperlink>
    </w:p>
  </w:footnote>
  <w:footnote w:id="19">
    <w:p w:rsidR="00AF1559" w:rsidRPr="00F963F0" w:rsidRDefault="00AF1559" w:rsidP="00AF1559">
      <w:pPr>
        <w:pStyle w:val="Textonotapie"/>
        <w:rPr>
          <w:sz w:val="14"/>
          <w:szCs w:val="14"/>
        </w:rPr>
      </w:pPr>
      <w:r>
        <w:rPr>
          <w:rStyle w:val="Refdenotaalpie"/>
        </w:rPr>
        <w:footnoteRef/>
      </w:r>
      <w:r>
        <w:t xml:space="preserve"> </w:t>
      </w:r>
      <w:hyperlink r:id="rId5" w:history="1">
        <w:r w:rsidRPr="00F963F0">
          <w:rPr>
            <w:rStyle w:val="Hipervnculo"/>
            <w:sz w:val="14"/>
            <w:szCs w:val="14"/>
          </w:rPr>
          <w:t>https://www.elnuevosiglo.com.co/cultura-y-sociedad/reciclar-reparar-y-reutilizar-la-ropa-esta-de-moda-en-colombia</w:t>
        </w:r>
      </w:hyperlink>
      <w:r w:rsidRPr="00F963F0">
        <w:rPr>
          <w:sz w:val="14"/>
          <w:szCs w:val="14"/>
        </w:rPr>
        <w:t xml:space="preserve"> - viernes 20 de enero 2023</w:t>
      </w:r>
    </w:p>
  </w:footnote>
  <w:footnote w:id="20">
    <w:p w:rsidR="00AF1559" w:rsidRDefault="00AF1559" w:rsidP="00AF1559">
      <w:pPr>
        <w:pStyle w:val="Textonotapie"/>
      </w:pPr>
      <w:r w:rsidRPr="00F963F0">
        <w:rPr>
          <w:rStyle w:val="Refdenotaalpie"/>
          <w:sz w:val="14"/>
          <w:szCs w:val="14"/>
        </w:rPr>
        <w:footnoteRef/>
      </w:r>
      <w:r w:rsidRPr="00F963F0">
        <w:rPr>
          <w:sz w:val="14"/>
          <w:szCs w:val="14"/>
        </w:rPr>
        <w:t xml:space="preserve"> https://www.recogemostususados.com/blog/donar-ropa</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CellMar>
        <w:left w:w="70" w:type="dxa"/>
        <w:right w:w="70" w:type="dxa"/>
      </w:tblCellMar>
      <w:tblLook w:val="0000" w:firstRow="0" w:lastRow="0" w:firstColumn="0" w:lastColumn="0" w:noHBand="0" w:noVBand="0"/>
    </w:tblPr>
    <w:tblGrid>
      <w:gridCol w:w="2361"/>
      <w:gridCol w:w="4235"/>
      <w:gridCol w:w="2234"/>
    </w:tblGrid>
    <w:tr w:rsidR="002D294D" w:rsidTr="00851E51">
      <w:trPr>
        <w:trHeight w:val="454"/>
      </w:trPr>
      <w:tc>
        <w:tcPr>
          <w:tcW w:w="1337" w:type="pct"/>
          <w:vMerge w:val="restart"/>
          <w:tcBorders>
            <w:top w:val="single" w:sz="4" w:space="0" w:color="auto"/>
            <w:left w:val="single" w:sz="4" w:space="0" w:color="auto"/>
            <w:right w:val="single" w:sz="4" w:space="0" w:color="auto"/>
          </w:tcBorders>
          <w:vAlign w:val="center"/>
        </w:tcPr>
        <w:p w:rsidR="002D294D" w:rsidRPr="00920985" w:rsidRDefault="002D294D" w:rsidP="002D294D">
          <w:pPr>
            <w:jc w:val="center"/>
            <w:rPr>
              <w:rFonts w:cs="Arial"/>
              <w:sz w:val="16"/>
              <w:szCs w:val="16"/>
            </w:rPr>
          </w:pPr>
        </w:p>
      </w:tc>
      <w:tc>
        <w:tcPr>
          <w:tcW w:w="2398" w:type="pct"/>
          <w:tcBorders>
            <w:top w:val="single" w:sz="4" w:space="0" w:color="auto"/>
            <w:left w:val="nil"/>
            <w:bottom w:val="single" w:sz="4" w:space="0" w:color="auto"/>
            <w:right w:val="single" w:sz="4" w:space="0" w:color="auto"/>
          </w:tcBorders>
          <w:vAlign w:val="center"/>
        </w:tcPr>
        <w:p w:rsidR="002D294D" w:rsidRPr="007E0E2F" w:rsidRDefault="002D294D" w:rsidP="002D294D">
          <w:pPr>
            <w:jc w:val="center"/>
            <w:rPr>
              <w:rFonts w:cs="Arial"/>
              <w:sz w:val="18"/>
              <w:szCs w:val="18"/>
            </w:rPr>
          </w:pPr>
          <w:r w:rsidRPr="007E0E2F">
            <w:rPr>
              <w:rFonts w:cs="Arial"/>
              <w:sz w:val="18"/>
              <w:szCs w:val="18"/>
            </w:rPr>
            <w:t>PROCESO GESTIÓN NORMATIVA</w:t>
          </w:r>
        </w:p>
      </w:tc>
      <w:tc>
        <w:tcPr>
          <w:tcW w:w="1265" w:type="pct"/>
          <w:tcBorders>
            <w:top w:val="single" w:sz="4" w:space="0" w:color="auto"/>
            <w:left w:val="nil"/>
            <w:bottom w:val="single" w:sz="4" w:space="0" w:color="auto"/>
            <w:right w:val="single" w:sz="4" w:space="0" w:color="000000"/>
          </w:tcBorders>
          <w:noWrap/>
          <w:vAlign w:val="center"/>
        </w:tcPr>
        <w:p w:rsidR="002D294D" w:rsidRPr="00EA3A02" w:rsidRDefault="002D294D" w:rsidP="00006108">
          <w:pPr>
            <w:rPr>
              <w:rFonts w:cs="Arial"/>
              <w:sz w:val="16"/>
              <w:szCs w:val="16"/>
            </w:rPr>
          </w:pPr>
          <w:r w:rsidRPr="00EA3A02">
            <w:rPr>
              <w:rFonts w:cs="Arial"/>
              <w:sz w:val="16"/>
              <w:szCs w:val="16"/>
            </w:rPr>
            <w:t>C</w:t>
          </w:r>
          <w:r>
            <w:rPr>
              <w:rFonts w:cs="Arial"/>
              <w:sz w:val="16"/>
              <w:szCs w:val="16"/>
            </w:rPr>
            <w:t>ÓDIGO</w:t>
          </w:r>
          <w:r w:rsidRPr="00EA3A02">
            <w:rPr>
              <w:rFonts w:cs="Arial"/>
              <w:color w:val="3366FF"/>
              <w:sz w:val="16"/>
              <w:szCs w:val="16"/>
            </w:rPr>
            <w:t xml:space="preserve">: </w:t>
          </w:r>
          <w:r w:rsidRPr="00920985">
            <w:rPr>
              <w:rFonts w:cs="Arial"/>
              <w:sz w:val="16"/>
              <w:szCs w:val="16"/>
            </w:rPr>
            <w:t>GN</w:t>
          </w:r>
          <w:r w:rsidR="003F2114">
            <w:rPr>
              <w:rFonts w:cs="Arial"/>
              <w:sz w:val="16"/>
              <w:szCs w:val="16"/>
            </w:rPr>
            <w:t>V</w:t>
          </w:r>
          <w:r>
            <w:rPr>
              <w:rFonts w:cs="Arial"/>
              <w:sz w:val="16"/>
              <w:szCs w:val="16"/>
            </w:rPr>
            <w:t>-</w:t>
          </w:r>
          <w:r w:rsidR="003F2114">
            <w:rPr>
              <w:rFonts w:cs="Arial"/>
              <w:sz w:val="16"/>
              <w:szCs w:val="16"/>
            </w:rPr>
            <w:t>FO-00</w:t>
          </w:r>
          <w:r w:rsidR="00006108">
            <w:rPr>
              <w:rFonts w:cs="Arial"/>
              <w:sz w:val="16"/>
              <w:szCs w:val="16"/>
            </w:rPr>
            <w:t>3</w:t>
          </w:r>
        </w:p>
      </w:tc>
    </w:tr>
    <w:tr w:rsidR="002D294D" w:rsidTr="00851E51">
      <w:trPr>
        <w:trHeight w:val="454"/>
      </w:trPr>
      <w:tc>
        <w:tcPr>
          <w:tcW w:w="1337" w:type="pct"/>
          <w:vMerge/>
          <w:tcBorders>
            <w:left w:val="single" w:sz="4" w:space="0" w:color="auto"/>
            <w:right w:val="single" w:sz="4" w:space="0" w:color="auto"/>
          </w:tcBorders>
          <w:vAlign w:val="center"/>
        </w:tcPr>
        <w:p w:rsidR="002D294D" w:rsidRDefault="002D294D" w:rsidP="002D294D">
          <w:pPr>
            <w:rPr>
              <w:rFonts w:cs="Arial"/>
              <w:sz w:val="16"/>
              <w:szCs w:val="16"/>
            </w:rPr>
          </w:pPr>
        </w:p>
      </w:tc>
      <w:tc>
        <w:tcPr>
          <w:tcW w:w="2398" w:type="pct"/>
          <w:vMerge w:val="restart"/>
          <w:tcBorders>
            <w:top w:val="single" w:sz="4" w:space="0" w:color="auto"/>
            <w:left w:val="nil"/>
            <w:right w:val="single" w:sz="4" w:space="0" w:color="auto"/>
          </w:tcBorders>
          <w:vAlign w:val="center"/>
        </w:tcPr>
        <w:p w:rsidR="002D294D" w:rsidRPr="002D294D" w:rsidRDefault="002D294D" w:rsidP="002D294D">
          <w:pPr>
            <w:jc w:val="center"/>
            <w:rPr>
              <w:rFonts w:cs="Arial"/>
              <w:sz w:val="20"/>
            </w:rPr>
          </w:pPr>
          <w:r w:rsidRPr="002D294D">
            <w:rPr>
              <w:rFonts w:cs="Arial"/>
              <w:sz w:val="20"/>
            </w:rPr>
            <w:t>PRESENTACIÓN PONENCIAS</w:t>
          </w:r>
        </w:p>
      </w:tc>
      <w:tc>
        <w:tcPr>
          <w:tcW w:w="1265" w:type="pct"/>
          <w:tcBorders>
            <w:top w:val="single" w:sz="4" w:space="0" w:color="auto"/>
            <w:left w:val="nil"/>
            <w:bottom w:val="single" w:sz="4" w:space="0" w:color="auto"/>
            <w:right w:val="single" w:sz="4" w:space="0" w:color="000000"/>
          </w:tcBorders>
          <w:vAlign w:val="center"/>
        </w:tcPr>
        <w:p w:rsidR="002D294D" w:rsidRPr="00EA3A02" w:rsidRDefault="002D294D" w:rsidP="002D294D">
          <w:pPr>
            <w:rPr>
              <w:rFonts w:cs="Arial"/>
              <w:sz w:val="16"/>
              <w:szCs w:val="16"/>
            </w:rPr>
          </w:pPr>
          <w:r>
            <w:rPr>
              <w:rFonts w:cs="Arial"/>
              <w:sz w:val="16"/>
              <w:szCs w:val="16"/>
            </w:rPr>
            <w:t>VERSIÓN:    0</w:t>
          </w:r>
          <w:r w:rsidR="003F2114">
            <w:rPr>
              <w:rFonts w:cs="Arial"/>
              <w:sz w:val="16"/>
              <w:szCs w:val="16"/>
            </w:rPr>
            <w:t>1</w:t>
          </w:r>
        </w:p>
      </w:tc>
    </w:tr>
    <w:tr w:rsidR="002D294D" w:rsidTr="00851E51">
      <w:trPr>
        <w:trHeight w:val="454"/>
      </w:trPr>
      <w:tc>
        <w:tcPr>
          <w:tcW w:w="1337" w:type="pct"/>
          <w:vMerge/>
          <w:tcBorders>
            <w:left w:val="single" w:sz="4" w:space="0" w:color="auto"/>
            <w:bottom w:val="single" w:sz="4" w:space="0" w:color="auto"/>
            <w:right w:val="single" w:sz="4" w:space="0" w:color="auto"/>
          </w:tcBorders>
          <w:vAlign w:val="center"/>
        </w:tcPr>
        <w:p w:rsidR="002D294D" w:rsidRDefault="002D294D" w:rsidP="002D294D">
          <w:pPr>
            <w:rPr>
              <w:rFonts w:cs="Arial"/>
              <w:sz w:val="16"/>
              <w:szCs w:val="16"/>
            </w:rPr>
          </w:pPr>
        </w:p>
      </w:tc>
      <w:tc>
        <w:tcPr>
          <w:tcW w:w="2398" w:type="pct"/>
          <w:vMerge/>
          <w:tcBorders>
            <w:left w:val="nil"/>
            <w:bottom w:val="single" w:sz="4" w:space="0" w:color="auto"/>
            <w:right w:val="single" w:sz="4" w:space="0" w:color="auto"/>
          </w:tcBorders>
          <w:vAlign w:val="center"/>
        </w:tcPr>
        <w:p w:rsidR="002D294D" w:rsidRDefault="002D294D" w:rsidP="002D294D">
          <w:pPr>
            <w:jc w:val="center"/>
            <w:rPr>
              <w:rFonts w:cs="Arial"/>
              <w:sz w:val="18"/>
              <w:szCs w:val="18"/>
            </w:rPr>
          </w:pPr>
        </w:p>
      </w:tc>
      <w:tc>
        <w:tcPr>
          <w:tcW w:w="1265" w:type="pct"/>
          <w:tcBorders>
            <w:top w:val="single" w:sz="4" w:space="0" w:color="auto"/>
            <w:left w:val="nil"/>
            <w:bottom w:val="single" w:sz="4" w:space="0" w:color="auto"/>
            <w:right w:val="single" w:sz="4" w:space="0" w:color="000000"/>
          </w:tcBorders>
          <w:vAlign w:val="center"/>
        </w:tcPr>
        <w:p w:rsidR="002D294D" w:rsidRDefault="002D294D" w:rsidP="006671DC">
          <w:pPr>
            <w:rPr>
              <w:rFonts w:cs="Arial"/>
              <w:sz w:val="16"/>
              <w:szCs w:val="16"/>
            </w:rPr>
          </w:pPr>
          <w:r w:rsidRPr="00EA3A02">
            <w:rPr>
              <w:rFonts w:cs="Arial"/>
              <w:sz w:val="16"/>
              <w:szCs w:val="16"/>
            </w:rPr>
            <w:t>F</w:t>
          </w:r>
          <w:r>
            <w:rPr>
              <w:rFonts w:cs="Arial"/>
              <w:sz w:val="16"/>
              <w:szCs w:val="16"/>
            </w:rPr>
            <w:t xml:space="preserve">ECHA: </w:t>
          </w:r>
          <w:r w:rsidR="006671DC">
            <w:rPr>
              <w:rFonts w:cs="Arial"/>
              <w:sz w:val="16"/>
              <w:szCs w:val="16"/>
            </w:rPr>
            <w:t>14-Nov-2019</w:t>
          </w:r>
        </w:p>
      </w:tc>
    </w:tr>
  </w:tbl>
  <w:p w:rsidR="00633540" w:rsidRPr="002D294D" w:rsidRDefault="00851E51" w:rsidP="002D294D">
    <w:pPr>
      <w:pStyle w:val="Encabezado"/>
    </w:pPr>
    <w:r w:rsidRPr="00D4338D">
      <w:rPr>
        <w:noProof/>
        <w:lang w:val="es-419" w:eastAsia="es-419"/>
      </w:rPr>
      <w:drawing>
        <wp:anchor distT="0" distB="0" distL="114300" distR="114300" simplePos="0" relativeHeight="251662336" behindDoc="1" locked="0" layoutInCell="1" allowOverlap="1" wp14:anchorId="5B8A6FFF" wp14:editId="68F771B6">
          <wp:simplePos x="0" y="0"/>
          <wp:positionH relativeFrom="column">
            <wp:posOffset>327025</wp:posOffset>
          </wp:positionH>
          <wp:positionV relativeFrom="paragraph">
            <wp:posOffset>-895350</wp:posOffset>
          </wp:positionV>
          <wp:extent cx="752475" cy="885825"/>
          <wp:effectExtent l="0" t="0" r="9525" b="9525"/>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2475" cy="88582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C41686"/>
    <w:multiLevelType w:val="hybridMultilevel"/>
    <w:tmpl w:val="FF2CC282"/>
    <w:lvl w:ilvl="0" w:tplc="AB8A5E24">
      <w:start w:val="1"/>
      <w:numFmt w:val="bullet"/>
      <w:lvlText w:val="-"/>
      <w:lvlJc w:val="left"/>
      <w:pPr>
        <w:tabs>
          <w:tab w:val="num" w:pos="720"/>
        </w:tabs>
        <w:ind w:left="720" w:hanging="720"/>
      </w:pPr>
      <w:rPr>
        <w:rFonts w:ascii="Arial" w:eastAsia="Times New Roman" w:hAnsi="Arial" w:hint="default"/>
      </w:rPr>
    </w:lvl>
    <w:lvl w:ilvl="1" w:tplc="0C0A0003">
      <w:start w:val="1"/>
      <w:numFmt w:val="bullet"/>
      <w:lvlText w:val="o"/>
      <w:lvlJc w:val="left"/>
      <w:pPr>
        <w:tabs>
          <w:tab w:val="num" w:pos="2496"/>
        </w:tabs>
        <w:ind w:left="2496" w:hanging="360"/>
      </w:pPr>
      <w:rPr>
        <w:rFonts w:ascii="Courier New" w:hAnsi="Courier New" w:hint="default"/>
      </w:rPr>
    </w:lvl>
    <w:lvl w:ilvl="2" w:tplc="0C0A0005" w:tentative="1">
      <w:start w:val="1"/>
      <w:numFmt w:val="bullet"/>
      <w:lvlText w:val=""/>
      <w:lvlJc w:val="left"/>
      <w:pPr>
        <w:tabs>
          <w:tab w:val="num" w:pos="3216"/>
        </w:tabs>
        <w:ind w:left="3216" w:hanging="360"/>
      </w:pPr>
      <w:rPr>
        <w:rFonts w:ascii="Wingdings" w:hAnsi="Wingdings" w:hint="default"/>
      </w:rPr>
    </w:lvl>
    <w:lvl w:ilvl="3" w:tplc="0C0A0001">
      <w:start w:val="1"/>
      <w:numFmt w:val="bullet"/>
      <w:lvlText w:val=""/>
      <w:lvlJc w:val="left"/>
      <w:pPr>
        <w:tabs>
          <w:tab w:val="num" w:pos="3936"/>
        </w:tabs>
        <w:ind w:left="3936" w:hanging="360"/>
      </w:pPr>
      <w:rPr>
        <w:rFonts w:ascii="Symbol" w:hAnsi="Symbol" w:hint="default"/>
      </w:rPr>
    </w:lvl>
    <w:lvl w:ilvl="4" w:tplc="0C0A0003" w:tentative="1">
      <w:start w:val="1"/>
      <w:numFmt w:val="bullet"/>
      <w:lvlText w:val="o"/>
      <w:lvlJc w:val="left"/>
      <w:pPr>
        <w:tabs>
          <w:tab w:val="num" w:pos="4656"/>
        </w:tabs>
        <w:ind w:left="4656" w:hanging="360"/>
      </w:pPr>
      <w:rPr>
        <w:rFonts w:ascii="Courier New" w:hAnsi="Courier New" w:hint="default"/>
      </w:rPr>
    </w:lvl>
    <w:lvl w:ilvl="5" w:tplc="0C0A0005" w:tentative="1">
      <w:start w:val="1"/>
      <w:numFmt w:val="bullet"/>
      <w:lvlText w:val=""/>
      <w:lvlJc w:val="left"/>
      <w:pPr>
        <w:tabs>
          <w:tab w:val="num" w:pos="5376"/>
        </w:tabs>
        <w:ind w:left="5376" w:hanging="360"/>
      </w:pPr>
      <w:rPr>
        <w:rFonts w:ascii="Wingdings" w:hAnsi="Wingdings" w:hint="default"/>
      </w:rPr>
    </w:lvl>
    <w:lvl w:ilvl="6" w:tplc="0C0A0001" w:tentative="1">
      <w:start w:val="1"/>
      <w:numFmt w:val="bullet"/>
      <w:lvlText w:val=""/>
      <w:lvlJc w:val="left"/>
      <w:pPr>
        <w:tabs>
          <w:tab w:val="num" w:pos="6096"/>
        </w:tabs>
        <w:ind w:left="6096" w:hanging="360"/>
      </w:pPr>
      <w:rPr>
        <w:rFonts w:ascii="Symbol" w:hAnsi="Symbol" w:hint="default"/>
      </w:rPr>
    </w:lvl>
    <w:lvl w:ilvl="7" w:tplc="0C0A0003" w:tentative="1">
      <w:start w:val="1"/>
      <w:numFmt w:val="bullet"/>
      <w:lvlText w:val="o"/>
      <w:lvlJc w:val="left"/>
      <w:pPr>
        <w:tabs>
          <w:tab w:val="num" w:pos="6816"/>
        </w:tabs>
        <w:ind w:left="6816" w:hanging="360"/>
      </w:pPr>
      <w:rPr>
        <w:rFonts w:ascii="Courier New" w:hAnsi="Courier New" w:hint="default"/>
      </w:rPr>
    </w:lvl>
    <w:lvl w:ilvl="8" w:tplc="0C0A0005" w:tentative="1">
      <w:start w:val="1"/>
      <w:numFmt w:val="bullet"/>
      <w:lvlText w:val=""/>
      <w:lvlJc w:val="left"/>
      <w:pPr>
        <w:tabs>
          <w:tab w:val="num" w:pos="7536"/>
        </w:tabs>
        <w:ind w:left="7536" w:hanging="360"/>
      </w:pPr>
      <w:rPr>
        <w:rFonts w:ascii="Wingdings" w:hAnsi="Wingdings" w:hint="default"/>
      </w:rPr>
    </w:lvl>
  </w:abstractNum>
  <w:abstractNum w:abstractNumId="1" w15:restartNumberingAfterBreak="0">
    <w:nsid w:val="222A6E49"/>
    <w:multiLevelType w:val="multilevel"/>
    <w:tmpl w:val="8AC4EE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A3451F4"/>
    <w:multiLevelType w:val="hybridMultilevel"/>
    <w:tmpl w:val="7440404A"/>
    <w:lvl w:ilvl="0" w:tplc="0C0A0001">
      <w:start w:val="1"/>
      <w:numFmt w:val="bullet"/>
      <w:lvlText w:val=""/>
      <w:lvlJc w:val="left"/>
      <w:pPr>
        <w:ind w:left="786" w:hanging="360"/>
      </w:pPr>
      <w:rPr>
        <w:rFonts w:ascii="Symbol" w:hAnsi="Symbol" w:hint="default"/>
      </w:rPr>
    </w:lvl>
    <w:lvl w:ilvl="1" w:tplc="0C0A0003" w:tentative="1">
      <w:start w:val="1"/>
      <w:numFmt w:val="bullet"/>
      <w:lvlText w:val="o"/>
      <w:lvlJc w:val="left"/>
      <w:pPr>
        <w:ind w:left="1506" w:hanging="360"/>
      </w:pPr>
      <w:rPr>
        <w:rFonts w:ascii="Courier New" w:hAnsi="Courier New" w:hint="default"/>
      </w:rPr>
    </w:lvl>
    <w:lvl w:ilvl="2" w:tplc="0C0A0005" w:tentative="1">
      <w:start w:val="1"/>
      <w:numFmt w:val="bullet"/>
      <w:lvlText w:val=""/>
      <w:lvlJc w:val="left"/>
      <w:pPr>
        <w:ind w:left="2226" w:hanging="360"/>
      </w:pPr>
      <w:rPr>
        <w:rFonts w:ascii="Wingdings" w:hAnsi="Wingdings" w:hint="default"/>
      </w:rPr>
    </w:lvl>
    <w:lvl w:ilvl="3" w:tplc="0C0A0001" w:tentative="1">
      <w:start w:val="1"/>
      <w:numFmt w:val="bullet"/>
      <w:lvlText w:val=""/>
      <w:lvlJc w:val="left"/>
      <w:pPr>
        <w:ind w:left="2946" w:hanging="360"/>
      </w:pPr>
      <w:rPr>
        <w:rFonts w:ascii="Symbol" w:hAnsi="Symbol" w:hint="default"/>
      </w:rPr>
    </w:lvl>
    <w:lvl w:ilvl="4" w:tplc="0C0A0003" w:tentative="1">
      <w:start w:val="1"/>
      <w:numFmt w:val="bullet"/>
      <w:lvlText w:val="o"/>
      <w:lvlJc w:val="left"/>
      <w:pPr>
        <w:ind w:left="3666" w:hanging="360"/>
      </w:pPr>
      <w:rPr>
        <w:rFonts w:ascii="Courier New" w:hAnsi="Courier New" w:hint="default"/>
      </w:rPr>
    </w:lvl>
    <w:lvl w:ilvl="5" w:tplc="0C0A0005" w:tentative="1">
      <w:start w:val="1"/>
      <w:numFmt w:val="bullet"/>
      <w:lvlText w:val=""/>
      <w:lvlJc w:val="left"/>
      <w:pPr>
        <w:ind w:left="4386" w:hanging="360"/>
      </w:pPr>
      <w:rPr>
        <w:rFonts w:ascii="Wingdings" w:hAnsi="Wingdings" w:hint="default"/>
      </w:rPr>
    </w:lvl>
    <w:lvl w:ilvl="6" w:tplc="0C0A0001" w:tentative="1">
      <w:start w:val="1"/>
      <w:numFmt w:val="bullet"/>
      <w:lvlText w:val=""/>
      <w:lvlJc w:val="left"/>
      <w:pPr>
        <w:ind w:left="5106" w:hanging="360"/>
      </w:pPr>
      <w:rPr>
        <w:rFonts w:ascii="Symbol" w:hAnsi="Symbol" w:hint="default"/>
      </w:rPr>
    </w:lvl>
    <w:lvl w:ilvl="7" w:tplc="0C0A0003" w:tentative="1">
      <w:start w:val="1"/>
      <w:numFmt w:val="bullet"/>
      <w:lvlText w:val="o"/>
      <w:lvlJc w:val="left"/>
      <w:pPr>
        <w:ind w:left="5826" w:hanging="360"/>
      </w:pPr>
      <w:rPr>
        <w:rFonts w:ascii="Courier New" w:hAnsi="Courier New" w:hint="default"/>
      </w:rPr>
    </w:lvl>
    <w:lvl w:ilvl="8" w:tplc="0C0A0005" w:tentative="1">
      <w:start w:val="1"/>
      <w:numFmt w:val="bullet"/>
      <w:lvlText w:val=""/>
      <w:lvlJc w:val="left"/>
      <w:pPr>
        <w:ind w:left="6546" w:hanging="360"/>
      </w:pPr>
      <w:rPr>
        <w:rFonts w:ascii="Wingdings" w:hAnsi="Wingdings" w:hint="default"/>
      </w:rPr>
    </w:lvl>
  </w:abstractNum>
  <w:abstractNum w:abstractNumId="3" w15:restartNumberingAfterBreak="0">
    <w:nsid w:val="333E0FC9"/>
    <w:multiLevelType w:val="hybridMultilevel"/>
    <w:tmpl w:val="C7AC844A"/>
    <w:lvl w:ilvl="0" w:tplc="E53E09F2">
      <w:start w:val="5"/>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48EA6C7A"/>
    <w:multiLevelType w:val="hybridMultilevel"/>
    <w:tmpl w:val="A9EA292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566F304D"/>
    <w:multiLevelType w:val="hybridMultilevel"/>
    <w:tmpl w:val="6DC82C6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601F3D32"/>
    <w:multiLevelType w:val="hybridMultilevel"/>
    <w:tmpl w:val="0E460B2A"/>
    <w:lvl w:ilvl="0" w:tplc="C6D2F762">
      <w:numFmt w:val="bullet"/>
      <w:lvlText w:val="-"/>
      <w:lvlJc w:val="left"/>
      <w:pPr>
        <w:ind w:left="1146" w:hanging="360"/>
      </w:pPr>
      <w:rPr>
        <w:rFonts w:ascii="Arial" w:eastAsia="Times New Roman" w:hAnsi="Arial" w:hint="default"/>
      </w:rPr>
    </w:lvl>
    <w:lvl w:ilvl="1" w:tplc="0C0A0003" w:tentative="1">
      <w:start w:val="1"/>
      <w:numFmt w:val="bullet"/>
      <w:lvlText w:val="o"/>
      <w:lvlJc w:val="left"/>
      <w:pPr>
        <w:ind w:left="1866" w:hanging="360"/>
      </w:pPr>
      <w:rPr>
        <w:rFonts w:ascii="Courier New" w:hAnsi="Courier New" w:hint="default"/>
      </w:rPr>
    </w:lvl>
    <w:lvl w:ilvl="2" w:tplc="0C0A0005" w:tentative="1">
      <w:start w:val="1"/>
      <w:numFmt w:val="bullet"/>
      <w:lvlText w:val=""/>
      <w:lvlJc w:val="left"/>
      <w:pPr>
        <w:ind w:left="2586" w:hanging="360"/>
      </w:pPr>
      <w:rPr>
        <w:rFonts w:ascii="Wingdings" w:hAnsi="Wingdings" w:hint="default"/>
      </w:rPr>
    </w:lvl>
    <w:lvl w:ilvl="3" w:tplc="0C0A0001" w:tentative="1">
      <w:start w:val="1"/>
      <w:numFmt w:val="bullet"/>
      <w:lvlText w:val=""/>
      <w:lvlJc w:val="left"/>
      <w:pPr>
        <w:ind w:left="3306" w:hanging="360"/>
      </w:pPr>
      <w:rPr>
        <w:rFonts w:ascii="Symbol" w:hAnsi="Symbol" w:hint="default"/>
      </w:rPr>
    </w:lvl>
    <w:lvl w:ilvl="4" w:tplc="0C0A0003" w:tentative="1">
      <w:start w:val="1"/>
      <w:numFmt w:val="bullet"/>
      <w:lvlText w:val="o"/>
      <w:lvlJc w:val="left"/>
      <w:pPr>
        <w:ind w:left="4026" w:hanging="360"/>
      </w:pPr>
      <w:rPr>
        <w:rFonts w:ascii="Courier New" w:hAnsi="Courier New" w:hint="default"/>
      </w:rPr>
    </w:lvl>
    <w:lvl w:ilvl="5" w:tplc="0C0A0005" w:tentative="1">
      <w:start w:val="1"/>
      <w:numFmt w:val="bullet"/>
      <w:lvlText w:val=""/>
      <w:lvlJc w:val="left"/>
      <w:pPr>
        <w:ind w:left="4746" w:hanging="360"/>
      </w:pPr>
      <w:rPr>
        <w:rFonts w:ascii="Wingdings" w:hAnsi="Wingdings" w:hint="default"/>
      </w:rPr>
    </w:lvl>
    <w:lvl w:ilvl="6" w:tplc="0C0A0001" w:tentative="1">
      <w:start w:val="1"/>
      <w:numFmt w:val="bullet"/>
      <w:lvlText w:val=""/>
      <w:lvlJc w:val="left"/>
      <w:pPr>
        <w:ind w:left="5466" w:hanging="360"/>
      </w:pPr>
      <w:rPr>
        <w:rFonts w:ascii="Symbol" w:hAnsi="Symbol" w:hint="default"/>
      </w:rPr>
    </w:lvl>
    <w:lvl w:ilvl="7" w:tplc="0C0A0003" w:tentative="1">
      <w:start w:val="1"/>
      <w:numFmt w:val="bullet"/>
      <w:lvlText w:val="o"/>
      <w:lvlJc w:val="left"/>
      <w:pPr>
        <w:ind w:left="6186" w:hanging="360"/>
      </w:pPr>
      <w:rPr>
        <w:rFonts w:ascii="Courier New" w:hAnsi="Courier New" w:hint="default"/>
      </w:rPr>
    </w:lvl>
    <w:lvl w:ilvl="8" w:tplc="0C0A0005" w:tentative="1">
      <w:start w:val="1"/>
      <w:numFmt w:val="bullet"/>
      <w:lvlText w:val=""/>
      <w:lvlJc w:val="left"/>
      <w:pPr>
        <w:ind w:left="6906" w:hanging="360"/>
      </w:pPr>
      <w:rPr>
        <w:rFonts w:ascii="Wingdings" w:hAnsi="Wingdings" w:hint="default"/>
      </w:rPr>
    </w:lvl>
  </w:abstractNum>
  <w:abstractNum w:abstractNumId="7" w15:restartNumberingAfterBreak="0">
    <w:nsid w:val="6FF26F73"/>
    <w:multiLevelType w:val="hybridMultilevel"/>
    <w:tmpl w:val="48F41AB4"/>
    <w:lvl w:ilvl="0" w:tplc="CF66F78A">
      <w:start w:val="1"/>
      <w:numFmt w:val="decimal"/>
      <w:lvlText w:val="%1."/>
      <w:lvlJc w:val="left"/>
      <w:pPr>
        <w:ind w:left="720" w:hanging="360"/>
      </w:pPr>
      <w:rPr>
        <w:rFonts w:ascii="Arial" w:eastAsia="Times New Roman" w:hAnsi="Arial" w:cs="Arial"/>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73F1239F"/>
    <w:multiLevelType w:val="hybridMultilevel"/>
    <w:tmpl w:val="953237D0"/>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0"/>
  </w:num>
  <w:num w:numId="2">
    <w:abstractNumId w:val="2"/>
  </w:num>
  <w:num w:numId="3">
    <w:abstractNumId w:val="6"/>
  </w:num>
  <w:num w:numId="4">
    <w:abstractNumId w:val="4"/>
  </w:num>
  <w:num w:numId="5">
    <w:abstractNumId w:val="8"/>
  </w:num>
  <w:num w:numId="6">
    <w:abstractNumId w:val="1"/>
  </w:num>
  <w:num w:numId="7">
    <w:abstractNumId w:val="7"/>
  </w:num>
  <w:num w:numId="8">
    <w:abstractNumId w:val="5"/>
  </w:num>
  <w:num w:numId="9">
    <w:abstractNumId w:val="3"/>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09"/>
  <w:autoHyphenation/>
  <w:hyphenationZone w:val="142"/>
  <w:displayHorizontalDrawingGridEvery w:val="0"/>
  <w:displayVerticalDrawingGridEvery w:val="0"/>
  <w:doNotUseMarginsForDrawingGridOrigin/>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C482C"/>
    <w:rsid w:val="00000AC5"/>
    <w:rsid w:val="00004452"/>
    <w:rsid w:val="00004A50"/>
    <w:rsid w:val="000059B8"/>
    <w:rsid w:val="00006108"/>
    <w:rsid w:val="000076EC"/>
    <w:rsid w:val="00010DD3"/>
    <w:rsid w:val="00011269"/>
    <w:rsid w:val="00011801"/>
    <w:rsid w:val="00011BCE"/>
    <w:rsid w:val="00012611"/>
    <w:rsid w:val="000154B2"/>
    <w:rsid w:val="000159EA"/>
    <w:rsid w:val="00016DF4"/>
    <w:rsid w:val="0002047E"/>
    <w:rsid w:val="00021C2A"/>
    <w:rsid w:val="00021CBC"/>
    <w:rsid w:val="000245AA"/>
    <w:rsid w:val="00025190"/>
    <w:rsid w:val="0002796F"/>
    <w:rsid w:val="00031ABB"/>
    <w:rsid w:val="00035F85"/>
    <w:rsid w:val="0003606D"/>
    <w:rsid w:val="0003786D"/>
    <w:rsid w:val="00040A87"/>
    <w:rsid w:val="0004268D"/>
    <w:rsid w:val="000468B2"/>
    <w:rsid w:val="00047D27"/>
    <w:rsid w:val="00050074"/>
    <w:rsid w:val="000512AC"/>
    <w:rsid w:val="00054A48"/>
    <w:rsid w:val="00054C28"/>
    <w:rsid w:val="0005538D"/>
    <w:rsid w:val="000606F2"/>
    <w:rsid w:val="00060C03"/>
    <w:rsid w:val="00063A38"/>
    <w:rsid w:val="00065939"/>
    <w:rsid w:val="00066B89"/>
    <w:rsid w:val="000671C0"/>
    <w:rsid w:val="000721C1"/>
    <w:rsid w:val="0007345E"/>
    <w:rsid w:val="000760FF"/>
    <w:rsid w:val="000769A4"/>
    <w:rsid w:val="00083C02"/>
    <w:rsid w:val="0008405D"/>
    <w:rsid w:val="000844A8"/>
    <w:rsid w:val="0008684A"/>
    <w:rsid w:val="00087088"/>
    <w:rsid w:val="00091EB1"/>
    <w:rsid w:val="000925A1"/>
    <w:rsid w:val="00095B51"/>
    <w:rsid w:val="000963F9"/>
    <w:rsid w:val="00096C70"/>
    <w:rsid w:val="000972D1"/>
    <w:rsid w:val="000977E7"/>
    <w:rsid w:val="00097DB5"/>
    <w:rsid w:val="000A0030"/>
    <w:rsid w:val="000A14D7"/>
    <w:rsid w:val="000A6C08"/>
    <w:rsid w:val="000B1DC8"/>
    <w:rsid w:val="000B4E23"/>
    <w:rsid w:val="000B4E77"/>
    <w:rsid w:val="000B7C3B"/>
    <w:rsid w:val="000C05B0"/>
    <w:rsid w:val="000C1721"/>
    <w:rsid w:val="000C3623"/>
    <w:rsid w:val="000C482C"/>
    <w:rsid w:val="000D1C54"/>
    <w:rsid w:val="000D2BCE"/>
    <w:rsid w:val="000D50FE"/>
    <w:rsid w:val="000D71B4"/>
    <w:rsid w:val="000E1909"/>
    <w:rsid w:val="000E33A0"/>
    <w:rsid w:val="000E3C29"/>
    <w:rsid w:val="000E418B"/>
    <w:rsid w:val="000E4369"/>
    <w:rsid w:val="000E6583"/>
    <w:rsid w:val="000E6B86"/>
    <w:rsid w:val="000F00B1"/>
    <w:rsid w:val="000F1586"/>
    <w:rsid w:val="000F552A"/>
    <w:rsid w:val="00100E1D"/>
    <w:rsid w:val="00101EBD"/>
    <w:rsid w:val="001031C4"/>
    <w:rsid w:val="0010473C"/>
    <w:rsid w:val="00104872"/>
    <w:rsid w:val="00104FEE"/>
    <w:rsid w:val="0010508F"/>
    <w:rsid w:val="00105763"/>
    <w:rsid w:val="00105A20"/>
    <w:rsid w:val="001064EA"/>
    <w:rsid w:val="001067DF"/>
    <w:rsid w:val="00106D51"/>
    <w:rsid w:val="0011356D"/>
    <w:rsid w:val="001144A9"/>
    <w:rsid w:val="00115610"/>
    <w:rsid w:val="00120391"/>
    <w:rsid w:val="0012109F"/>
    <w:rsid w:val="00121CCB"/>
    <w:rsid w:val="00121F38"/>
    <w:rsid w:val="00123402"/>
    <w:rsid w:val="00125FA9"/>
    <w:rsid w:val="001269FB"/>
    <w:rsid w:val="00127502"/>
    <w:rsid w:val="001277C9"/>
    <w:rsid w:val="001316B7"/>
    <w:rsid w:val="00132BB4"/>
    <w:rsid w:val="00133168"/>
    <w:rsid w:val="00134E79"/>
    <w:rsid w:val="001353FF"/>
    <w:rsid w:val="00135704"/>
    <w:rsid w:val="001363EA"/>
    <w:rsid w:val="001377B6"/>
    <w:rsid w:val="00140AEF"/>
    <w:rsid w:val="001411E5"/>
    <w:rsid w:val="00145136"/>
    <w:rsid w:val="001456C8"/>
    <w:rsid w:val="001469EB"/>
    <w:rsid w:val="0015630E"/>
    <w:rsid w:val="00161BE3"/>
    <w:rsid w:val="0017097D"/>
    <w:rsid w:val="00174A6A"/>
    <w:rsid w:val="0017605A"/>
    <w:rsid w:val="00176FFA"/>
    <w:rsid w:val="00177AE3"/>
    <w:rsid w:val="00181CD3"/>
    <w:rsid w:val="00183F8F"/>
    <w:rsid w:val="00186190"/>
    <w:rsid w:val="00187DF6"/>
    <w:rsid w:val="00190823"/>
    <w:rsid w:val="001916AF"/>
    <w:rsid w:val="001920BF"/>
    <w:rsid w:val="00193297"/>
    <w:rsid w:val="0019403D"/>
    <w:rsid w:val="001944EB"/>
    <w:rsid w:val="00194546"/>
    <w:rsid w:val="00197A0A"/>
    <w:rsid w:val="001A0BC5"/>
    <w:rsid w:val="001A0EA1"/>
    <w:rsid w:val="001A292B"/>
    <w:rsid w:val="001A5510"/>
    <w:rsid w:val="001A5ED6"/>
    <w:rsid w:val="001B047D"/>
    <w:rsid w:val="001B11EA"/>
    <w:rsid w:val="001B29AE"/>
    <w:rsid w:val="001C33C1"/>
    <w:rsid w:val="001C6022"/>
    <w:rsid w:val="001C7725"/>
    <w:rsid w:val="001C798A"/>
    <w:rsid w:val="001D0D50"/>
    <w:rsid w:val="001D1FD3"/>
    <w:rsid w:val="001D4919"/>
    <w:rsid w:val="001D78E7"/>
    <w:rsid w:val="001E0250"/>
    <w:rsid w:val="001E214B"/>
    <w:rsid w:val="001E405F"/>
    <w:rsid w:val="001E5883"/>
    <w:rsid w:val="001E5A5E"/>
    <w:rsid w:val="001F3794"/>
    <w:rsid w:val="001F6FE2"/>
    <w:rsid w:val="001F72F6"/>
    <w:rsid w:val="001F7DBF"/>
    <w:rsid w:val="00201CD0"/>
    <w:rsid w:val="00203763"/>
    <w:rsid w:val="0020381D"/>
    <w:rsid w:val="00210853"/>
    <w:rsid w:val="00211ACD"/>
    <w:rsid w:val="0021240F"/>
    <w:rsid w:val="00213574"/>
    <w:rsid w:val="002142AC"/>
    <w:rsid w:val="00214E28"/>
    <w:rsid w:val="00217EA7"/>
    <w:rsid w:val="002211D8"/>
    <w:rsid w:val="00221CC3"/>
    <w:rsid w:val="00223E4C"/>
    <w:rsid w:val="00223F6A"/>
    <w:rsid w:val="002248DC"/>
    <w:rsid w:val="002271E4"/>
    <w:rsid w:val="00230528"/>
    <w:rsid w:val="00232150"/>
    <w:rsid w:val="002334EF"/>
    <w:rsid w:val="00240810"/>
    <w:rsid w:val="00240C73"/>
    <w:rsid w:val="00241548"/>
    <w:rsid w:val="0024488E"/>
    <w:rsid w:val="00246E98"/>
    <w:rsid w:val="00253D21"/>
    <w:rsid w:val="00256A9C"/>
    <w:rsid w:val="00261D8F"/>
    <w:rsid w:val="002623F4"/>
    <w:rsid w:val="00265386"/>
    <w:rsid w:val="00266720"/>
    <w:rsid w:val="002668E4"/>
    <w:rsid w:val="00275E6F"/>
    <w:rsid w:val="002760AB"/>
    <w:rsid w:val="0027684C"/>
    <w:rsid w:val="00282E5F"/>
    <w:rsid w:val="00284161"/>
    <w:rsid w:val="002846D9"/>
    <w:rsid w:val="00290EF7"/>
    <w:rsid w:val="0029282C"/>
    <w:rsid w:val="00295F8B"/>
    <w:rsid w:val="00297F9D"/>
    <w:rsid w:val="002A19A1"/>
    <w:rsid w:val="002A2530"/>
    <w:rsid w:val="002A6B6E"/>
    <w:rsid w:val="002B0CFF"/>
    <w:rsid w:val="002B17A5"/>
    <w:rsid w:val="002B4F9A"/>
    <w:rsid w:val="002B7B6E"/>
    <w:rsid w:val="002C3EA4"/>
    <w:rsid w:val="002C676F"/>
    <w:rsid w:val="002C6B1B"/>
    <w:rsid w:val="002D1A2D"/>
    <w:rsid w:val="002D294D"/>
    <w:rsid w:val="002D49D8"/>
    <w:rsid w:val="002D543B"/>
    <w:rsid w:val="002D6407"/>
    <w:rsid w:val="002D6CC9"/>
    <w:rsid w:val="002D6D8F"/>
    <w:rsid w:val="002D7C2C"/>
    <w:rsid w:val="002E1BCA"/>
    <w:rsid w:val="002E51A9"/>
    <w:rsid w:val="002E55FA"/>
    <w:rsid w:val="002E57B9"/>
    <w:rsid w:val="002E6969"/>
    <w:rsid w:val="002F03EC"/>
    <w:rsid w:val="002F1EBF"/>
    <w:rsid w:val="002F23F8"/>
    <w:rsid w:val="002F518B"/>
    <w:rsid w:val="002F5C55"/>
    <w:rsid w:val="002F6A4B"/>
    <w:rsid w:val="002F6D52"/>
    <w:rsid w:val="002F797D"/>
    <w:rsid w:val="003008A0"/>
    <w:rsid w:val="00300C97"/>
    <w:rsid w:val="003028C6"/>
    <w:rsid w:val="00304277"/>
    <w:rsid w:val="00312914"/>
    <w:rsid w:val="003134A6"/>
    <w:rsid w:val="00313CF1"/>
    <w:rsid w:val="003204EA"/>
    <w:rsid w:val="00321B2B"/>
    <w:rsid w:val="00324247"/>
    <w:rsid w:val="00326F06"/>
    <w:rsid w:val="00331948"/>
    <w:rsid w:val="00331CD0"/>
    <w:rsid w:val="00333445"/>
    <w:rsid w:val="00336DDB"/>
    <w:rsid w:val="0033737C"/>
    <w:rsid w:val="00337B0F"/>
    <w:rsid w:val="00342A3A"/>
    <w:rsid w:val="00345A63"/>
    <w:rsid w:val="0034706F"/>
    <w:rsid w:val="00347BAB"/>
    <w:rsid w:val="0035605D"/>
    <w:rsid w:val="003564D8"/>
    <w:rsid w:val="00362189"/>
    <w:rsid w:val="00362274"/>
    <w:rsid w:val="00362F45"/>
    <w:rsid w:val="00364183"/>
    <w:rsid w:val="003673C8"/>
    <w:rsid w:val="0037078D"/>
    <w:rsid w:val="0037340A"/>
    <w:rsid w:val="0037605C"/>
    <w:rsid w:val="00376CA3"/>
    <w:rsid w:val="00377440"/>
    <w:rsid w:val="00380030"/>
    <w:rsid w:val="00380F1E"/>
    <w:rsid w:val="00381225"/>
    <w:rsid w:val="00382EA8"/>
    <w:rsid w:val="003830D4"/>
    <w:rsid w:val="00386881"/>
    <w:rsid w:val="003874C7"/>
    <w:rsid w:val="00396A28"/>
    <w:rsid w:val="00396B52"/>
    <w:rsid w:val="00397F98"/>
    <w:rsid w:val="003A2596"/>
    <w:rsid w:val="003A43AD"/>
    <w:rsid w:val="003A473B"/>
    <w:rsid w:val="003B0550"/>
    <w:rsid w:val="003B0CCC"/>
    <w:rsid w:val="003B1825"/>
    <w:rsid w:val="003B2AF9"/>
    <w:rsid w:val="003B4B01"/>
    <w:rsid w:val="003B5012"/>
    <w:rsid w:val="003B527A"/>
    <w:rsid w:val="003B7BF3"/>
    <w:rsid w:val="003C0158"/>
    <w:rsid w:val="003C429B"/>
    <w:rsid w:val="003C50FB"/>
    <w:rsid w:val="003D0D48"/>
    <w:rsid w:val="003D4C5F"/>
    <w:rsid w:val="003D66A1"/>
    <w:rsid w:val="003E0716"/>
    <w:rsid w:val="003E1D62"/>
    <w:rsid w:val="003E2652"/>
    <w:rsid w:val="003E7536"/>
    <w:rsid w:val="003F2114"/>
    <w:rsid w:val="003F5CEE"/>
    <w:rsid w:val="003F6AB6"/>
    <w:rsid w:val="003F701C"/>
    <w:rsid w:val="00402824"/>
    <w:rsid w:val="00403191"/>
    <w:rsid w:val="00404A86"/>
    <w:rsid w:val="00404CBC"/>
    <w:rsid w:val="00405D94"/>
    <w:rsid w:val="00405EB3"/>
    <w:rsid w:val="00411933"/>
    <w:rsid w:val="0041200F"/>
    <w:rsid w:val="0041576C"/>
    <w:rsid w:val="00417170"/>
    <w:rsid w:val="00417970"/>
    <w:rsid w:val="00417EDE"/>
    <w:rsid w:val="00420498"/>
    <w:rsid w:val="004242F1"/>
    <w:rsid w:val="00425596"/>
    <w:rsid w:val="00426D83"/>
    <w:rsid w:val="004275DB"/>
    <w:rsid w:val="00427A4D"/>
    <w:rsid w:val="00430819"/>
    <w:rsid w:val="004343F3"/>
    <w:rsid w:val="00437D6B"/>
    <w:rsid w:val="00447BC5"/>
    <w:rsid w:val="00450808"/>
    <w:rsid w:val="00450B72"/>
    <w:rsid w:val="004514C5"/>
    <w:rsid w:val="00453793"/>
    <w:rsid w:val="004544DF"/>
    <w:rsid w:val="00455548"/>
    <w:rsid w:val="00461C38"/>
    <w:rsid w:val="004702E9"/>
    <w:rsid w:val="004710E6"/>
    <w:rsid w:val="00472886"/>
    <w:rsid w:val="0047310A"/>
    <w:rsid w:val="0047391F"/>
    <w:rsid w:val="00476B89"/>
    <w:rsid w:val="00476DAB"/>
    <w:rsid w:val="0048745C"/>
    <w:rsid w:val="0048771E"/>
    <w:rsid w:val="004918F0"/>
    <w:rsid w:val="00493933"/>
    <w:rsid w:val="004950D4"/>
    <w:rsid w:val="0049598F"/>
    <w:rsid w:val="004A1073"/>
    <w:rsid w:val="004A1730"/>
    <w:rsid w:val="004A345E"/>
    <w:rsid w:val="004A6993"/>
    <w:rsid w:val="004B1587"/>
    <w:rsid w:val="004B1D07"/>
    <w:rsid w:val="004B2715"/>
    <w:rsid w:val="004B461E"/>
    <w:rsid w:val="004C1893"/>
    <w:rsid w:val="004C19F0"/>
    <w:rsid w:val="004C309F"/>
    <w:rsid w:val="004D4AE7"/>
    <w:rsid w:val="004D71BC"/>
    <w:rsid w:val="004E1FDE"/>
    <w:rsid w:val="004E208E"/>
    <w:rsid w:val="004E43F6"/>
    <w:rsid w:val="004F26E7"/>
    <w:rsid w:val="004F3EB3"/>
    <w:rsid w:val="004F55D2"/>
    <w:rsid w:val="00501C06"/>
    <w:rsid w:val="00503A21"/>
    <w:rsid w:val="00504C41"/>
    <w:rsid w:val="00506FBD"/>
    <w:rsid w:val="0051018D"/>
    <w:rsid w:val="005144B4"/>
    <w:rsid w:val="005179E2"/>
    <w:rsid w:val="00520D4B"/>
    <w:rsid w:val="00523946"/>
    <w:rsid w:val="00525EB0"/>
    <w:rsid w:val="00532554"/>
    <w:rsid w:val="00532CE4"/>
    <w:rsid w:val="00532F01"/>
    <w:rsid w:val="00540370"/>
    <w:rsid w:val="005411EE"/>
    <w:rsid w:val="005416BC"/>
    <w:rsid w:val="00542B72"/>
    <w:rsid w:val="00543BF4"/>
    <w:rsid w:val="00546935"/>
    <w:rsid w:val="00551561"/>
    <w:rsid w:val="00552857"/>
    <w:rsid w:val="00553FF1"/>
    <w:rsid w:val="005552EB"/>
    <w:rsid w:val="005562F4"/>
    <w:rsid w:val="00557140"/>
    <w:rsid w:val="005575C7"/>
    <w:rsid w:val="005611E8"/>
    <w:rsid w:val="00567511"/>
    <w:rsid w:val="00567E76"/>
    <w:rsid w:val="00571A5A"/>
    <w:rsid w:val="005726D3"/>
    <w:rsid w:val="00572B3B"/>
    <w:rsid w:val="00572FE0"/>
    <w:rsid w:val="00573874"/>
    <w:rsid w:val="005821B6"/>
    <w:rsid w:val="00583340"/>
    <w:rsid w:val="00584BE8"/>
    <w:rsid w:val="00584BF9"/>
    <w:rsid w:val="00591D84"/>
    <w:rsid w:val="00592BFA"/>
    <w:rsid w:val="005933EC"/>
    <w:rsid w:val="00594DD9"/>
    <w:rsid w:val="0059518E"/>
    <w:rsid w:val="005965E8"/>
    <w:rsid w:val="005A0680"/>
    <w:rsid w:val="005A0937"/>
    <w:rsid w:val="005A3024"/>
    <w:rsid w:val="005A437B"/>
    <w:rsid w:val="005A578B"/>
    <w:rsid w:val="005B0A08"/>
    <w:rsid w:val="005B143F"/>
    <w:rsid w:val="005B273F"/>
    <w:rsid w:val="005B6E32"/>
    <w:rsid w:val="005C212A"/>
    <w:rsid w:val="005C3311"/>
    <w:rsid w:val="005C47FE"/>
    <w:rsid w:val="005D1C57"/>
    <w:rsid w:val="005D4248"/>
    <w:rsid w:val="005E0653"/>
    <w:rsid w:val="005E0D7D"/>
    <w:rsid w:val="005E0FD4"/>
    <w:rsid w:val="005E3F28"/>
    <w:rsid w:val="005E4F30"/>
    <w:rsid w:val="005E5AC3"/>
    <w:rsid w:val="005F1FF0"/>
    <w:rsid w:val="005F2B71"/>
    <w:rsid w:val="005F487D"/>
    <w:rsid w:val="0060483C"/>
    <w:rsid w:val="00604F54"/>
    <w:rsid w:val="00610CCE"/>
    <w:rsid w:val="006143E2"/>
    <w:rsid w:val="00615F57"/>
    <w:rsid w:val="006174A0"/>
    <w:rsid w:val="00620339"/>
    <w:rsid w:val="0062138C"/>
    <w:rsid w:val="00621D8E"/>
    <w:rsid w:val="0062393F"/>
    <w:rsid w:val="00625F9C"/>
    <w:rsid w:val="00626FF0"/>
    <w:rsid w:val="00627632"/>
    <w:rsid w:val="00627BF5"/>
    <w:rsid w:val="00631165"/>
    <w:rsid w:val="00631A8C"/>
    <w:rsid w:val="00633540"/>
    <w:rsid w:val="00635A0C"/>
    <w:rsid w:val="00635E45"/>
    <w:rsid w:val="00636068"/>
    <w:rsid w:val="00636603"/>
    <w:rsid w:val="00640728"/>
    <w:rsid w:val="00642621"/>
    <w:rsid w:val="00644457"/>
    <w:rsid w:val="006455D4"/>
    <w:rsid w:val="00645868"/>
    <w:rsid w:val="00646B36"/>
    <w:rsid w:val="00650775"/>
    <w:rsid w:val="0066006E"/>
    <w:rsid w:val="00660ACF"/>
    <w:rsid w:val="00661248"/>
    <w:rsid w:val="00661A41"/>
    <w:rsid w:val="00662BB4"/>
    <w:rsid w:val="006635AC"/>
    <w:rsid w:val="0066403E"/>
    <w:rsid w:val="006671DC"/>
    <w:rsid w:val="006675EE"/>
    <w:rsid w:val="0067110A"/>
    <w:rsid w:val="006713B4"/>
    <w:rsid w:val="006718EC"/>
    <w:rsid w:val="00671FD9"/>
    <w:rsid w:val="00673A95"/>
    <w:rsid w:val="00673BBA"/>
    <w:rsid w:val="00691851"/>
    <w:rsid w:val="006958D5"/>
    <w:rsid w:val="006972A3"/>
    <w:rsid w:val="006A13CC"/>
    <w:rsid w:val="006B0FE9"/>
    <w:rsid w:val="006B1926"/>
    <w:rsid w:val="006B358E"/>
    <w:rsid w:val="006B3AEA"/>
    <w:rsid w:val="006B3C72"/>
    <w:rsid w:val="006B50B7"/>
    <w:rsid w:val="006B7A48"/>
    <w:rsid w:val="006C0B05"/>
    <w:rsid w:val="006C0E60"/>
    <w:rsid w:val="006C1517"/>
    <w:rsid w:val="006C1A4E"/>
    <w:rsid w:val="006C1BD1"/>
    <w:rsid w:val="006C582E"/>
    <w:rsid w:val="006C69F5"/>
    <w:rsid w:val="006C7192"/>
    <w:rsid w:val="006D0A47"/>
    <w:rsid w:val="006D1D18"/>
    <w:rsid w:val="006D1FA7"/>
    <w:rsid w:val="006D201C"/>
    <w:rsid w:val="006D2C87"/>
    <w:rsid w:val="006D5269"/>
    <w:rsid w:val="006D7F57"/>
    <w:rsid w:val="006E0CF7"/>
    <w:rsid w:val="006E165C"/>
    <w:rsid w:val="006E29C6"/>
    <w:rsid w:val="006E2B04"/>
    <w:rsid w:val="006E46FE"/>
    <w:rsid w:val="006E49F5"/>
    <w:rsid w:val="006F04EF"/>
    <w:rsid w:val="006F069D"/>
    <w:rsid w:val="006F2531"/>
    <w:rsid w:val="006F4B02"/>
    <w:rsid w:val="006F4BA8"/>
    <w:rsid w:val="006F63E5"/>
    <w:rsid w:val="0070286D"/>
    <w:rsid w:val="00702B04"/>
    <w:rsid w:val="00704D7A"/>
    <w:rsid w:val="00706DA6"/>
    <w:rsid w:val="00710811"/>
    <w:rsid w:val="00710910"/>
    <w:rsid w:val="007117CB"/>
    <w:rsid w:val="007152D2"/>
    <w:rsid w:val="00717ACF"/>
    <w:rsid w:val="00721876"/>
    <w:rsid w:val="0072610A"/>
    <w:rsid w:val="00727155"/>
    <w:rsid w:val="007341F6"/>
    <w:rsid w:val="00735F7A"/>
    <w:rsid w:val="0074032A"/>
    <w:rsid w:val="00740E80"/>
    <w:rsid w:val="0074388C"/>
    <w:rsid w:val="00754E81"/>
    <w:rsid w:val="00756E35"/>
    <w:rsid w:val="00756EBE"/>
    <w:rsid w:val="007616BA"/>
    <w:rsid w:val="007625B2"/>
    <w:rsid w:val="007628CA"/>
    <w:rsid w:val="00764612"/>
    <w:rsid w:val="0077016F"/>
    <w:rsid w:val="007703E2"/>
    <w:rsid w:val="00770AF2"/>
    <w:rsid w:val="007718C9"/>
    <w:rsid w:val="00773007"/>
    <w:rsid w:val="00774599"/>
    <w:rsid w:val="00775A22"/>
    <w:rsid w:val="007764C5"/>
    <w:rsid w:val="00776D41"/>
    <w:rsid w:val="0078000B"/>
    <w:rsid w:val="00780B2F"/>
    <w:rsid w:val="00780E8B"/>
    <w:rsid w:val="00782CEF"/>
    <w:rsid w:val="0078358A"/>
    <w:rsid w:val="00783B11"/>
    <w:rsid w:val="0078495C"/>
    <w:rsid w:val="00785774"/>
    <w:rsid w:val="00786592"/>
    <w:rsid w:val="00786A4E"/>
    <w:rsid w:val="007900AB"/>
    <w:rsid w:val="00791F01"/>
    <w:rsid w:val="00796DAA"/>
    <w:rsid w:val="00797752"/>
    <w:rsid w:val="00797D23"/>
    <w:rsid w:val="007A011B"/>
    <w:rsid w:val="007A327A"/>
    <w:rsid w:val="007A4375"/>
    <w:rsid w:val="007A5254"/>
    <w:rsid w:val="007B133B"/>
    <w:rsid w:val="007B1E5E"/>
    <w:rsid w:val="007B3254"/>
    <w:rsid w:val="007B38A0"/>
    <w:rsid w:val="007B3CB7"/>
    <w:rsid w:val="007B4CC9"/>
    <w:rsid w:val="007B5D70"/>
    <w:rsid w:val="007B6500"/>
    <w:rsid w:val="007C3050"/>
    <w:rsid w:val="007C50D4"/>
    <w:rsid w:val="007C5B82"/>
    <w:rsid w:val="007C7DA3"/>
    <w:rsid w:val="007D4C84"/>
    <w:rsid w:val="007D7645"/>
    <w:rsid w:val="007E0057"/>
    <w:rsid w:val="007E1ED5"/>
    <w:rsid w:val="007E471A"/>
    <w:rsid w:val="007E4AC3"/>
    <w:rsid w:val="007E7306"/>
    <w:rsid w:val="007E7ED3"/>
    <w:rsid w:val="007F1FB0"/>
    <w:rsid w:val="008021B9"/>
    <w:rsid w:val="00803D0D"/>
    <w:rsid w:val="00806A3D"/>
    <w:rsid w:val="00811186"/>
    <w:rsid w:val="00811FE2"/>
    <w:rsid w:val="0081232F"/>
    <w:rsid w:val="00812F9F"/>
    <w:rsid w:val="00817F9B"/>
    <w:rsid w:val="008229A8"/>
    <w:rsid w:val="00822E39"/>
    <w:rsid w:val="008250C2"/>
    <w:rsid w:val="00825259"/>
    <w:rsid w:val="0082590B"/>
    <w:rsid w:val="0082739B"/>
    <w:rsid w:val="00835DF7"/>
    <w:rsid w:val="00836C60"/>
    <w:rsid w:val="00840C8F"/>
    <w:rsid w:val="008413ED"/>
    <w:rsid w:val="0084177E"/>
    <w:rsid w:val="008448FC"/>
    <w:rsid w:val="0084548E"/>
    <w:rsid w:val="00851E51"/>
    <w:rsid w:val="00853D70"/>
    <w:rsid w:val="00854273"/>
    <w:rsid w:val="0086221F"/>
    <w:rsid w:val="00862891"/>
    <w:rsid w:val="00864A2A"/>
    <w:rsid w:val="00866D1F"/>
    <w:rsid w:val="00870CF0"/>
    <w:rsid w:val="00872362"/>
    <w:rsid w:val="00874654"/>
    <w:rsid w:val="00874FC9"/>
    <w:rsid w:val="0087777E"/>
    <w:rsid w:val="00880069"/>
    <w:rsid w:val="00881038"/>
    <w:rsid w:val="008814AD"/>
    <w:rsid w:val="008826AA"/>
    <w:rsid w:val="008855E1"/>
    <w:rsid w:val="00885E87"/>
    <w:rsid w:val="00892F18"/>
    <w:rsid w:val="008944B3"/>
    <w:rsid w:val="008944E9"/>
    <w:rsid w:val="008968A5"/>
    <w:rsid w:val="008A450F"/>
    <w:rsid w:val="008A4E32"/>
    <w:rsid w:val="008A53F6"/>
    <w:rsid w:val="008A561F"/>
    <w:rsid w:val="008B14D8"/>
    <w:rsid w:val="008B2FEF"/>
    <w:rsid w:val="008B49BD"/>
    <w:rsid w:val="008B5112"/>
    <w:rsid w:val="008B5551"/>
    <w:rsid w:val="008B57EE"/>
    <w:rsid w:val="008B7B25"/>
    <w:rsid w:val="008C1D5C"/>
    <w:rsid w:val="008C5309"/>
    <w:rsid w:val="008C550D"/>
    <w:rsid w:val="008C6DA7"/>
    <w:rsid w:val="008D0911"/>
    <w:rsid w:val="008D2980"/>
    <w:rsid w:val="008D3162"/>
    <w:rsid w:val="008D3D4A"/>
    <w:rsid w:val="008D6B13"/>
    <w:rsid w:val="008E0689"/>
    <w:rsid w:val="008E633F"/>
    <w:rsid w:val="008F07A8"/>
    <w:rsid w:val="008F2592"/>
    <w:rsid w:val="00902124"/>
    <w:rsid w:val="00902F08"/>
    <w:rsid w:val="00905BEA"/>
    <w:rsid w:val="009065B1"/>
    <w:rsid w:val="00906CB2"/>
    <w:rsid w:val="00911342"/>
    <w:rsid w:val="00912F22"/>
    <w:rsid w:val="00916002"/>
    <w:rsid w:val="009161A8"/>
    <w:rsid w:val="009210C7"/>
    <w:rsid w:val="009212A7"/>
    <w:rsid w:val="009228BA"/>
    <w:rsid w:val="0092615B"/>
    <w:rsid w:val="009266DB"/>
    <w:rsid w:val="00926BEE"/>
    <w:rsid w:val="00927912"/>
    <w:rsid w:val="0093336E"/>
    <w:rsid w:val="00935C6B"/>
    <w:rsid w:val="00941B06"/>
    <w:rsid w:val="0094232A"/>
    <w:rsid w:val="00944698"/>
    <w:rsid w:val="00944A25"/>
    <w:rsid w:val="009454BB"/>
    <w:rsid w:val="0096063C"/>
    <w:rsid w:val="009643D3"/>
    <w:rsid w:val="00965A69"/>
    <w:rsid w:val="00965C3E"/>
    <w:rsid w:val="00971244"/>
    <w:rsid w:val="009713A7"/>
    <w:rsid w:val="00972016"/>
    <w:rsid w:val="00972952"/>
    <w:rsid w:val="009730CD"/>
    <w:rsid w:val="00976204"/>
    <w:rsid w:val="009779E9"/>
    <w:rsid w:val="00980BD0"/>
    <w:rsid w:val="00981B1A"/>
    <w:rsid w:val="009850F3"/>
    <w:rsid w:val="0098572D"/>
    <w:rsid w:val="0098756C"/>
    <w:rsid w:val="0099032A"/>
    <w:rsid w:val="0099051E"/>
    <w:rsid w:val="0099196C"/>
    <w:rsid w:val="009925A2"/>
    <w:rsid w:val="00996818"/>
    <w:rsid w:val="00997C09"/>
    <w:rsid w:val="00997EE9"/>
    <w:rsid w:val="009A01B2"/>
    <w:rsid w:val="009A32E1"/>
    <w:rsid w:val="009A441F"/>
    <w:rsid w:val="009A4D9B"/>
    <w:rsid w:val="009A71F7"/>
    <w:rsid w:val="009A7366"/>
    <w:rsid w:val="009B2260"/>
    <w:rsid w:val="009B3BE2"/>
    <w:rsid w:val="009B42D0"/>
    <w:rsid w:val="009B6CA9"/>
    <w:rsid w:val="009C35C0"/>
    <w:rsid w:val="009C5DA6"/>
    <w:rsid w:val="009C6843"/>
    <w:rsid w:val="009D68C4"/>
    <w:rsid w:val="009E01C9"/>
    <w:rsid w:val="009E14E1"/>
    <w:rsid w:val="009E1A57"/>
    <w:rsid w:val="009E1DDB"/>
    <w:rsid w:val="009E3C0B"/>
    <w:rsid w:val="009E7803"/>
    <w:rsid w:val="009F08CA"/>
    <w:rsid w:val="009F47E3"/>
    <w:rsid w:val="009F5641"/>
    <w:rsid w:val="009F6E61"/>
    <w:rsid w:val="009F7198"/>
    <w:rsid w:val="00A02547"/>
    <w:rsid w:val="00A04821"/>
    <w:rsid w:val="00A04C9C"/>
    <w:rsid w:val="00A050C3"/>
    <w:rsid w:val="00A15CA6"/>
    <w:rsid w:val="00A17F89"/>
    <w:rsid w:val="00A25529"/>
    <w:rsid w:val="00A30BE7"/>
    <w:rsid w:val="00A34CE6"/>
    <w:rsid w:val="00A35E75"/>
    <w:rsid w:val="00A35EF1"/>
    <w:rsid w:val="00A37361"/>
    <w:rsid w:val="00A43A12"/>
    <w:rsid w:val="00A46AE8"/>
    <w:rsid w:val="00A51F84"/>
    <w:rsid w:val="00A52453"/>
    <w:rsid w:val="00A528CF"/>
    <w:rsid w:val="00A61222"/>
    <w:rsid w:val="00A617E5"/>
    <w:rsid w:val="00A721DC"/>
    <w:rsid w:val="00A72624"/>
    <w:rsid w:val="00A72637"/>
    <w:rsid w:val="00A72D5D"/>
    <w:rsid w:val="00A73737"/>
    <w:rsid w:val="00A74B21"/>
    <w:rsid w:val="00A7706F"/>
    <w:rsid w:val="00A77AD3"/>
    <w:rsid w:val="00A77AF9"/>
    <w:rsid w:val="00A804F5"/>
    <w:rsid w:val="00A8158C"/>
    <w:rsid w:val="00A8352F"/>
    <w:rsid w:val="00A83E97"/>
    <w:rsid w:val="00A84651"/>
    <w:rsid w:val="00A8587B"/>
    <w:rsid w:val="00A91A69"/>
    <w:rsid w:val="00A97454"/>
    <w:rsid w:val="00AA2478"/>
    <w:rsid w:val="00AA27BF"/>
    <w:rsid w:val="00AB1C14"/>
    <w:rsid w:val="00AB2155"/>
    <w:rsid w:val="00AB50E1"/>
    <w:rsid w:val="00AB750F"/>
    <w:rsid w:val="00AB7579"/>
    <w:rsid w:val="00AC2175"/>
    <w:rsid w:val="00AC3F0F"/>
    <w:rsid w:val="00AC4C92"/>
    <w:rsid w:val="00AC53F8"/>
    <w:rsid w:val="00AD0FAC"/>
    <w:rsid w:val="00AD2544"/>
    <w:rsid w:val="00AD4793"/>
    <w:rsid w:val="00AE2566"/>
    <w:rsid w:val="00AE3803"/>
    <w:rsid w:val="00AE5242"/>
    <w:rsid w:val="00AE5259"/>
    <w:rsid w:val="00AE7E3B"/>
    <w:rsid w:val="00AF011B"/>
    <w:rsid w:val="00AF0221"/>
    <w:rsid w:val="00AF1559"/>
    <w:rsid w:val="00AF20EE"/>
    <w:rsid w:val="00AF268D"/>
    <w:rsid w:val="00AF344B"/>
    <w:rsid w:val="00AF38CF"/>
    <w:rsid w:val="00AF3B81"/>
    <w:rsid w:val="00AF4C56"/>
    <w:rsid w:val="00AF57FD"/>
    <w:rsid w:val="00B00111"/>
    <w:rsid w:val="00B02DA7"/>
    <w:rsid w:val="00B0388A"/>
    <w:rsid w:val="00B0497F"/>
    <w:rsid w:val="00B06CBF"/>
    <w:rsid w:val="00B10363"/>
    <w:rsid w:val="00B11566"/>
    <w:rsid w:val="00B11E25"/>
    <w:rsid w:val="00B17152"/>
    <w:rsid w:val="00B1766D"/>
    <w:rsid w:val="00B20083"/>
    <w:rsid w:val="00B20E6A"/>
    <w:rsid w:val="00B23367"/>
    <w:rsid w:val="00B24C5C"/>
    <w:rsid w:val="00B252B3"/>
    <w:rsid w:val="00B254E3"/>
    <w:rsid w:val="00B25738"/>
    <w:rsid w:val="00B26031"/>
    <w:rsid w:val="00B27AC5"/>
    <w:rsid w:val="00B30D81"/>
    <w:rsid w:val="00B322BD"/>
    <w:rsid w:val="00B32A84"/>
    <w:rsid w:val="00B370D3"/>
    <w:rsid w:val="00B3733C"/>
    <w:rsid w:val="00B37380"/>
    <w:rsid w:val="00B4004E"/>
    <w:rsid w:val="00B40456"/>
    <w:rsid w:val="00B4055E"/>
    <w:rsid w:val="00B413D5"/>
    <w:rsid w:val="00B419AA"/>
    <w:rsid w:val="00B41A67"/>
    <w:rsid w:val="00B423E9"/>
    <w:rsid w:val="00B46DAE"/>
    <w:rsid w:val="00B51998"/>
    <w:rsid w:val="00B51BB7"/>
    <w:rsid w:val="00B560C7"/>
    <w:rsid w:val="00B579DB"/>
    <w:rsid w:val="00B616BC"/>
    <w:rsid w:val="00B61AC9"/>
    <w:rsid w:val="00B649E0"/>
    <w:rsid w:val="00B64A56"/>
    <w:rsid w:val="00B66120"/>
    <w:rsid w:val="00B677FF"/>
    <w:rsid w:val="00B67A63"/>
    <w:rsid w:val="00B76AA1"/>
    <w:rsid w:val="00B76AC1"/>
    <w:rsid w:val="00B90E2E"/>
    <w:rsid w:val="00B921C6"/>
    <w:rsid w:val="00B92A62"/>
    <w:rsid w:val="00B93E2D"/>
    <w:rsid w:val="00B9736A"/>
    <w:rsid w:val="00B97A7A"/>
    <w:rsid w:val="00BA5EC5"/>
    <w:rsid w:val="00BA71BB"/>
    <w:rsid w:val="00BA79E5"/>
    <w:rsid w:val="00BB29EA"/>
    <w:rsid w:val="00BB59C2"/>
    <w:rsid w:val="00BB5BCF"/>
    <w:rsid w:val="00BC2BC8"/>
    <w:rsid w:val="00BC3BCB"/>
    <w:rsid w:val="00BD0BF0"/>
    <w:rsid w:val="00BD2B8A"/>
    <w:rsid w:val="00BD4055"/>
    <w:rsid w:val="00BD4F10"/>
    <w:rsid w:val="00BD698F"/>
    <w:rsid w:val="00BE0063"/>
    <w:rsid w:val="00BE0C57"/>
    <w:rsid w:val="00BE2F93"/>
    <w:rsid w:val="00BE6915"/>
    <w:rsid w:val="00BE6BB6"/>
    <w:rsid w:val="00BF1BF6"/>
    <w:rsid w:val="00BF4E3A"/>
    <w:rsid w:val="00C003CD"/>
    <w:rsid w:val="00C003E3"/>
    <w:rsid w:val="00C038C2"/>
    <w:rsid w:val="00C038DB"/>
    <w:rsid w:val="00C041DE"/>
    <w:rsid w:val="00C06E6E"/>
    <w:rsid w:val="00C105D7"/>
    <w:rsid w:val="00C1183C"/>
    <w:rsid w:val="00C16F86"/>
    <w:rsid w:val="00C30C3E"/>
    <w:rsid w:val="00C421EE"/>
    <w:rsid w:val="00C435FA"/>
    <w:rsid w:val="00C45435"/>
    <w:rsid w:val="00C45FC6"/>
    <w:rsid w:val="00C52D36"/>
    <w:rsid w:val="00C54AA5"/>
    <w:rsid w:val="00C62B76"/>
    <w:rsid w:val="00C64FAD"/>
    <w:rsid w:val="00C676E6"/>
    <w:rsid w:val="00C7301F"/>
    <w:rsid w:val="00C74723"/>
    <w:rsid w:val="00C75106"/>
    <w:rsid w:val="00C75869"/>
    <w:rsid w:val="00C76B8E"/>
    <w:rsid w:val="00C77B60"/>
    <w:rsid w:val="00C809ED"/>
    <w:rsid w:val="00C80DB6"/>
    <w:rsid w:val="00C81054"/>
    <w:rsid w:val="00C811F6"/>
    <w:rsid w:val="00C82D95"/>
    <w:rsid w:val="00C8312E"/>
    <w:rsid w:val="00C83994"/>
    <w:rsid w:val="00C8565D"/>
    <w:rsid w:val="00C92A64"/>
    <w:rsid w:val="00C95659"/>
    <w:rsid w:val="00C97702"/>
    <w:rsid w:val="00CA3D20"/>
    <w:rsid w:val="00CA4080"/>
    <w:rsid w:val="00CA46BA"/>
    <w:rsid w:val="00CA4C11"/>
    <w:rsid w:val="00CA50EA"/>
    <w:rsid w:val="00CB0E79"/>
    <w:rsid w:val="00CB16AB"/>
    <w:rsid w:val="00CB3330"/>
    <w:rsid w:val="00CB67C2"/>
    <w:rsid w:val="00CC3DEF"/>
    <w:rsid w:val="00CC73A9"/>
    <w:rsid w:val="00CC754C"/>
    <w:rsid w:val="00CD20BE"/>
    <w:rsid w:val="00CD278B"/>
    <w:rsid w:val="00CD3493"/>
    <w:rsid w:val="00CD3BA6"/>
    <w:rsid w:val="00CD4CB9"/>
    <w:rsid w:val="00CD512E"/>
    <w:rsid w:val="00CD56C5"/>
    <w:rsid w:val="00CD7064"/>
    <w:rsid w:val="00CD7A63"/>
    <w:rsid w:val="00CE497C"/>
    <w:rsid w:val="00CE5425"/>
    <w:rsid w:val="00CF18DE"/>
    <w:rsid w:val="00CF42BD"/>
    <w:rsid w:val="00CF520A"/>
    <w:rsid w:val="00D047A1"/>
    <w:rsid w:val="00D06273"/>
    <w:rsid w:val="00D06664"/>
    <w:rsid w:val="00D15065"/>
    <w:rsid w:val="00D21723"/>
    <w:rsid w:val="00D23F8B"/>
    <w:rsid w:val="00D24420"/>
    <w:rsid w:val="00D24FF1"/>
    <w:rsid w:val="00D26A44"/>
    <w:rsid w:val="00D30582"/>
    <w:rsid w:val="00D3154F"/>
    <w:rsid w:val="00D339CA"/>
    <w:rsid w:val="00D34468"/>
    <w:rsid w:val="00D34E83"/>
    <w:rsid w:val="00D413F5"/>
    <w:rsid w:val="00D44485"/>
    <w:rsid w:val="00D44F98"/>
    <w:rsid w:val="00D46C60"/>
    <w:rsid w:val="00D47BD3"/>
    <w:rsid w:val="00D518A5"/>
    <w:rsid w:val="00D52CE4"/>
    <w:rsid w:val="00D53FFF"/>
    <w:rsid w:val="00D54F32"/>
    <w:rsid w:val="00D56843"/>
    <w:rsid w:val="00D6393F"/>
    <w:rsid w:val="00D667F3"/>
    <w:rsid w:val="00D70711"/>
    <w:rsid w:val="00D74F2A"/>
    <w:rsid w:val="00D75820"/>
    <w:rsid w:val="00D76BF9"/>
    <w:rsid w:val="00D8552B"/>
    <w:rsid w:val="00D86310"/>
    <w:rsid w:val="00D87A13"/>
    <w:rsid w:val="00D90D4F"/>
    <w:rsid w:val="00D9504F"/>
    <w:rsid w:val="00D9773F"/>
    <w:rsid w:val="00DA0716"/>
    <w:rsid w:val="00DA1B32"/>
    <w:rsid w:val="00DA28A1"/>
    <w:rsid w:val="00DB1E0A"/>
    <w:rsid w:val="00DB26EE"/>
    <w:rsid w:val="00DB30F0"/>
    <w:rsid w:val="00DB58E0"/>
    <w:rsid w:val="00DC03B9"/>
    <w:rsid w:val="00DC070F"/>
    <w:rsid w:val="00DC1BD1"/>
    <w:rsid w:val="00DC2585"/>
    <w:rsid w:val="00DC31AD"/>
    <w:rsid w:val="00DC4257"/>
    <w:rsid w:val="00DC52CD"/>
    <w:rsid w:val="00DC6DAB"/>
    <w:rsid w:val="00DC7016"/>
    <w:rsid w:val="00DD3031"/>
    <w:rsid w:val="00DD7435"/>
    <w:rsid w:val="00DE070F"/>
    <w:rsid w:val="00DE0859"/>
    <w:rsid w:val="00DE116F"/>
    <w:rsid w:val="00DE54A7"/>
    <w:rsid w:val="00DE5E0C"/>
    <w:rsid w:val="00DF1870"/>
    <w:rsid w:val="00DF5871"/>
    <w:rsid w:val="00E04DBA"/>
    <w:rsid w:val="00E059F8"/>
    <w:rsid w:val="00E147B4"/>
    <w:rsid w:val="00E14BCC"/>
    <w:rsid w:val="00E15555"/>
    <w:rsid w:val="00E17689"/>
    <w:rsid w:val="00E215D3"/>
    <w:rsid w:val="00E21D8F"/>
    <w:rsid w:val="00E22A86"/>
    <w:rsid w:val="00E26C79"/>
    <w:rsid w:val="00E27267"/>
    <w:rsid w:val="00E30135"/>
    <w:rsid w:val="00E353FC"/>
    <w:rsid w:val="00E36A4C"/>
    <w:rsid w:val="00E378F0"/>
    <w:rsid w:val="00E459C8"/>
    <w:rsid w:val="00E4614A"/>
    <w:rsid w:val="00E46B2B"/>
    <w:rsid w:val="00E50F03"/>
    <w:rsid w:val="00E5344F"/>
    <w:rsid w:val="00E5659A"/>
    <w:rsid w:val="00E56838"/>
    <w:rsid w:val="00E57B75"/>
    <w:rsid w:val="00E63051"/>
    <w:rsid w:val="00E673E8"/>
    <w:rsid w:val="00E70942"/>
    <w:rsid w:val="00E73BD6"/>
    <w:rsid w:val="00E757EE"/>
    <w:rsid w:val="00E7671A"/>
    <w:rsid w:val="00E76E59"/>
    <w:rsid w:val="00E8185D"/>
    <w:rsid w:val="00E8319C"/>
    <w:rsid w:val="00E842CB"/>
    <w:rsid w:val="00E84949"/>
    <w:rsid w:val="00E8662F"/>
    <w:rsid w:val="00E9040C"/>
    <w:rsid w:val="00E92499"/>
    <w:rsid w:val="00E9363B"/>
    <w:rsid w:val="00E97E30"/>
    <w:rsid w:val="00EA0E27"/>
    <w:rsid w:val="00EA23A3"/>
    <w:rsid w:val="00EA3483"/>
    <w:rsid w:val="00EA460D"/>
    <w:rsid w:val="00EA5B39"/>
    <w:rsid w:val="00EB126D"/>
    <w:rsid w:val="00EB413F"/>
    <w:rsid w:val="00EB47E3"/>
    <w:rsid w:val="00EB7FC0"/>
    <w:rsid w:val="00EC464B"/>
    <w:rsid w:val="00ED266E"/>
    <w:rsid w:val="00ED4912"/>
    <w:rsid w:val="00ED540E"/>
    <w:rsid w:val="00ED6D9A"/>
    <w:rsid w:val="00EE44E4"/>
    <w:rsid w:val="00EE5FA0"/>
    <w:rsid w:val="00EF1F53"/>
    <w:rsid w:val="00EF2B1E"/>
    <w:rsid w:val="00EF51EE"/>
    <w:rsid w:val="00EF5211"/>
    <w:rsid w:val="00EF7863"/>
    <w:rsid w:val="00EF7EE2"/>
    <w:rsid w:val="00F01206"/>
    <w:rsid w:val="00F0175F"/>
    <w:rsid w:val="00F017CA"/>
    <w:rsid w:val="00F02C9C"/>
    <w:rsid w:val="00F03AFA"/>
    <w:rsid w:val="00F04F28"/>
    <w:rsid w:val="00F112C3"/>
    <w:rsid w:val="00F115DF"/>
    <w:rsid w:val="00F15190"/>
    <w:rsid w:val="00F165F8"/>
    <w:rsid w:val="00F1670B"/>
    <w:rsid w:val="00F1718F"/>
    <w:rsid w:val="00F20C35"/>
    <w:rsid w:val="00F21AFF"/>
    <w:rsid w:val="00F2272B"/>
    <w:rsid w:val="00F2358E"/>
    <w:rsid w:val="00F24C01"/>
    <w:rsid w:val="00F31906"/>
    <w:rsid w:val="00F3283E"/>
    <w:rsid w:val="00F32D7B"/>
    <w:rsid w:val="00F32EC5"/>
    <w:rsid w:val="00F34159"/>
    <w:rsid w:val="00F3587F"/>
    <w:rsid w:val="00F35F0C"/>
    <w:rsid w:val="00F3733C"/>
    <w:rsid w:val="00F40A22"/>
    <w:rsid w:val="00F442B0"/>
    <w:rsid w:val="00F454E2"/>
    <w:rsid w:val="00F46510"/>
    <w:rsid w:val="00F520DB"/>
    <w:rsid w:val="00F542D8"/>
    <w:rsid w:val="00F56373"/>
    <w:rsid w:val="00F645B1"/>
    <w:rsid w:val="00F7189F"/>
    <w:rsid w:val="00F75818"/>
    <w:rsid w:val="00F814C1"/>
    <w:rsid w:val="00F82F09"/>
    <w:rsid w:val="00F877BF"/>
    <w:rsid w:val="00F87AB2"/>
    <w:rsid w:val="00F93E7B"/>
    <w:rsid w:val="00F945A3"/>
    <w:rsid w:val="00F963F0"/>
    <w:rsid w:val="00FA005F"/>
    <w:rsid w:val="00FA0793"/>
    <w:rsid w:val="00FA08C7"/>
    <w:rsid w:val="00FA0D0E"/>
    <w:rsid w:val="00FA11DA"/>
    <w:rsid w:val="00FA3230"/>
    <w:rsid w:val="00FA3B98"/>
    <w:rsid w:val="00FA5812"/>
    <w:rsid w:val="00FA5D7B"/>
    <w:rsid w:val="00FB03A1"/>
    <w:rsid w:val="00FB4839"/>
    <w:rsid w:val="00FB6289"/>
    <w:rsid w:val="00FB76E5"/>
    <w:rsid w:val="00FB7A01"/>
    <w:rsid w:val="00FB7B9D"/>
    <w:rsid w:val="00FC3796"/>
    <w:rsid w:val="00FC560C"/>
    <w:rsid w:val="00FD05D8"/>
    <w:rsid w:val="00FD0C4A"/>
    <w:rsid w:val="00FD2C0A"/>
    <w:rsid w:val="00FD327C"/>
    <w:rsid w:val="00FD38D9"/>
    <w:rsid w:val="00FD4C08"/>
    <w:rsid w:val="00FD5AC1"/>
    <w:rsid w:val="00FD60F3"/>
    <w:rsid w:val="00FD66EA"/>
    <w:rsid w:val="00FD7BC1"/>
    <w:rsid w:val="00FE0354"/>
    <w:rsid w:val="00FE047B"/>
    <w:rsid w:val="00FE2CE8"/>
    <w:rsid w:val="00FE5EFC"/>
    <w:rsid w:val="00FE6381"/>
    <w:rsid w:val="00FF0FBC"/>
    <w:rsid w:val="00FF6D90"/>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15:docId w15:val="{DCBC40A8-861F-44C2-8B10-2A718CF074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ES" w:eastAsia="es-E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semiHidden="1" w:uiPriority="0" w:unhideWhenUsed="1" w:qFormat="1"/>
    <w:lsdException w:name="heading 4" w:locked="1" w:uiPriority="0" w:qFormat="1"/>
    <w:lsdException w:name="heading 5" w:locked="1" w:uiPriority="0"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F08CA"/>
    <w:rPr>
      <w:rFonts w:ascii="Arial" w:hAnsi="Arial"/>
      <w:color w:val="000000"/>
      <w:sz w:val="24"/>
    </w:rPr>
  </w:style>
  <w:style w:type="paragraph" w:styleId="Ttulo1">
    <w:name w:val="heading 1"/>
    <w:basedOn w:val="Normal"/>
    <w:next w:val="Normal"/>
    <w:link w:val="Ttulo1Car"/>
    <w:uiPriority w:val="99"/>
    <w:qFormat/>
    <w:rsid w:val="00AE7E3B"/>
    <w:pPr>
      <w:keepNext/>
      <w:jc w:val="center"/>
      <w:outlineLvl w:val="0"/>
    </w:pPr>
    <w:rPr>
      <w:rFonts w:ascii="Times New Roman" w:hAnsi="Times New Roman"/>
      <w:color w:val="auto"/>
      <w:lang w:val="es-MX"/>
    </w:rPr>
  </w:style>
  <w:style w:type="paragraph" w:styleId="Ttulo2">
    <w:name w:val="heading 2"/>
    <w:basedOn w:val="Normal"/>
    <w:next w:val="Normal"/>
    <w:link w:val="Ttulo2Car"/>
    <w:uiPriority w:val="99"/>
    <w:qFormat/>
    <w:rsid w:val="00AE7E3B"/>
    <w:pPr>
      <w:keepNext/>
      <w:outlineLvl w:val="1"/>
    </w:pPr>
    <w:rPr>
      <w:rFonts w:ascii="Times New Roman" w:hAnsi="Times New Roman"/>
      <w:color w:val="auto"/>
      <w:lang w:val="es-MX"/>
    </w:rPr>
  </w:style>
  <w:style w:type="paragraph" w:styleId="Ttulo4">
    <w:name w:val="heading 4"/>
    <w:basedOn w:val="Normal"/>
    <w:next w:val="Normal"/>
    <w:link w:val="Ttulo4Car"/>
    <w:uiPriority w:val="99"/>
    <w:qFormat/>
    <w:rsid w:val="00BD4F10"/>
    <w:pPr>
      <w:keepNext/>
      <w:spacing w:before="240" w:after="60"/>
      <w:outlineLvl w:val="3"/>
    </w:pPr>
    <w:rPr>
      <w:rFonts w:ascii="Times New Roman" w:hAnsi="Times New Roman"/>
      <w:b/>
      <w:bCs/>
      <w:color w:val="auto"/>
      <w:sz w:val="28"/>
      <w:szCs w:val="28"/>
    </w:rPr>
  </w:style>
  <w:style w:type="paragraph" w:styleId="Ttulo5">
    <w:name w:val="heading 5"/>
    <w:basedOn w:val="Normal"/>
    <w:next w:val="Normal"/>
    <w:link w:val="Ttulo5Car"/>
    <w:uiPriority w:val="99"/>
    <w:qFormat/>
    <w:rsid w:val="00776D41"/>
    <w:pPr>
      <w:keepNext/>
      <w:keepLines/>
      <w:spacing w:before="200"/>
      <w:outlineLvl w:val="4"/>
    </w:pPr>
    <w:rPr>
      <w:rFonts w:ascii="Cambria" w:hAnsi="Cambria"/>
      <w:color w:val="243F6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locked/>
    <w:rsid w:val="0078358A"/>
    <w:rPr>
      <w:rFonts w:ascii="Cambria" w:hAnsi="Cambria" w:cs="Times New Roman"/>
      <w:b/>
      <w:bCs/>
      <w:color w:val="000000"/>
      <w:kern w:val="32"/>
      <w:sz w:val="32"/>
      <w:szCs w:val="32"/>
    </w:rPr>
  </w:style>
  <w:style w:type="character" w:customStyle="1" w:styleId="Ttulo2Car">
    <w:name w:val="Título 2 Car"/>
    <w:basedOn w:val="Fuentedeprrafopredeter"/>
    <w:link w:val="Ttulo2"/>
    <w:uiPriority w:val="99"/>
    <w:semiHidden/>
    <w:locked/>
    <w:rsid w:val="0078358A"/>
    <w:rPr>
      <w:rFonts w:ascii="Cambria" w:hAnsi="Cambria" w:cs="Times New Roman"/>
      <w:b/>
      <w:bCs/>
      <w:i/>
      <w:iCs/>
      <w:color w:val="000000"/>
      <w:sz w:val="28"/>
      <w:szCs w:val="28"/>
    </w:rPr>
  </w:style>
  <w:style w:type="character" w:customStyle="1" w:styleId="Ttulo4Car">
    <w:name w:val="Título 4 Car"/>
    <w:basedOn w:val="Fuentedeprrafopredeter"/>
    <w:link w:val="Ttulo4"/>
    <w:uiPriority w:val="99"/>
    <w:locked/>
    <w:rsid w:val="00BD4F10"/>
    <w:rPr>
      <w:rFonts w:cs="Times New Roman"/>
      <w:b/>
      <w:sz w:val="28"/>
      <w:lang w:val="es-ES" w:eastAsia="es-ES"/>
    </w:rPr>
  </w:style>
  <w:style w:type="character" w:customStyle="1" w:styleId="Ttulo5Car">
    <w:name w:val="Título 5 Car"/>
    <w:basedOn w:val="Fuentedeprrafopredeter"/>
    <w:link w:val="Ttulo5"/>
    <w:uiPriority w:val="99"/>
    <w:semiHidden/>
    <w:locked/>
    <w:rsid w:val="00776D41"/>
    <w:rPr>
      <w:rFonts w:ascii="Cambria" w:hAnsi="Cambria" w:cs="Times New Roman"/>
      <w:color w:val="243F60"/>
      <w:sz w:val="24"/>
      <w:lang w:val="es-ES" w:eastAsia="es-ES"/>
    </w:rPr>
  </w:style>
  <w:style w:type="paragraph" w:styleId="Encabezado">
    <w:name w:val="header"/>
    <w:basedOn w:val="Normal"/>
    <w:link w:val="EncabezadoCar"/>
    <w:uiPriority w:val="99"/>
    <w:rsid w:val="00AE7E3B"/>
    <w:pPr>
      <w:tabs>
        <w:tab w:val="center" w:pos="4252"/>
        <w:tab w:val="right" w:pos="8504"/>
      </w:tabs>
    </w:pPr>
  </w:style>
  <w:style w:type="character" w:customStyle="1" w:styleId="EncabezadoCar">
    <w:name w:val="Encabezado Car"/>
    <w:basedOn w:val="Fuentedeprrafopredeter"/>
    <w:link w:val="Encabezado"/>
    <w:uiPriority w:val="99"/>
    <w:semiHidden/>
    <w:locked/>
    <w:rsid w:val="0078358A"/>
    <w:rPr>
      <w:rFonts w:ascii="Arial" w:hAnsi="Arial" w:cs="Times New Roman"/>
      <w:color w:val="000000"/>
      <w:sz w:val="20"/>
      <w:szCs w:val="20"/>
    </w:rPr>
  </w:style>
  <w:style w:type="paragraph" w:styleId="Piedepgina">
    <w:name w:val="footer"/>
    <w:basedOn w:val="Normal"/>
    <w:link w:val="PiedepginaCar"/>
    <w:rsid w:val="00AE7E3B"/>
    <w:pPr>
      <w:tabs>
        <w:tab w:val="center" w:pos="4252"/>
        <w:tab w:val="right" w:pos="8504"/>
      </w:tabs>
    </w:pPr>
  </w:style>
  <w:style w:type="character" w:customStyle="1" w:styleId="PiedepginaCar">
    <w:name w:val="Pie de página Car"/>
    <w:basedOn w:val="Fuentedeprrafopredeter"/>
    <w:link w:val="Piedepgina"/>
    <w:locked/>
    <w:rsid w:val="0078358A"/>
    <w:rPr>
      <w:rFonts w:ascii="Arial" w:hAnsi="Arial" w:cs="Times New Roman"/>
      <w:color w:val="000000"/>
      <w:sz w:val="20"/>
      <w:szCs w:val="20"/>
    </w:rPr>
  </w:style>
  <w:style w:type="paragraph" w:styleId="Textoindependiente">
    <w:name w:val="Body Text"/>
    <w:basedOn w:val="Normal"/>
    <w:link w:val="TextoindependienteCar"/>
    <w:uiPriority w:val="99"/>
    <w:rsid w:val="00AE7E3B"/>
    <w:pPr>
      <w:jc w:val="both"/>
    </w:pPr>
    <w:rPr>
      <w:rFonts w:ascii="Times New Roman" w:hAnsi="Times New Roman"/>
      <w:color w:val="auto"/>
      <w:lang w:val="es-MX"/>
    </w:rPr>
  </w:style>
  <w:style w:type="character" w:customStyle="1" w:styleId="TextoindependienteCar">
    <w:name w:val="Texto independiente Car"/>
    <w:basedOn w:val="Fuentedeprrafopredeter"/>
    <w:link w:val="Textoindependiente"/>
    <w:uiPriority w:val="99"/>
    <w:semiHidden/>
    <w:locked/>
    <w:rsid w:val="0078358A"/>
    <w:rPr>
      <w:rFonts w:ascii="Arial" w:hAnsi="Arial" w:cs="Times New Roman"/>
      <w:color w:val="000000"/>
      <w:sz w:val="20"/>
      <w:szCs w:val="20"/>
    </w:rPr>
  </w:style>
  <w:style w:type="character" w:styleId="Refdecomentario">
    <w:name w:val="annotation reference"/>
    <w:basedOn w:val="Fuentedeprrafopredeter"/>
    <w:uiPriority w:val="99"/>
    <w:semiHidden/>
    <w:rsid w:val="00AE7E3B"/>
    <w:rPr>
      <w:rFonts w:cs="Times New Roman"/>
      <w:sz w:val="16"/>
    </w:rPr>
  </w:style>
  <w:style w:type="paragraph" w:styleId="Textocomentario">
    <w:name w:val="annotation text"/>
    <w:basedOn w:val="Normal"/>
    <w:link w:val="TextocomentarioCar"/>
    <w:uiPriority w:val="99"/>
    <w:semiHidden/>
    <w:rsid w:val="00AE7E3B"/>
    <w:rPr>
      <w:sz w:val="20"/>
    </w:rPr>
  </w:style>
  <w:style w:type="character" w:customStyle="1" w:styleId="TextocomentarioCar">
    <w:name w:val="Texto comentario Car"/>
    <w:basedOn w:val="Fuentedeprrafopredeter"/>
    <w:link w:val="Textocomentario"/>
    <w:uiPriority w:val="99"/>
    <w:semiHidden/>
    <w:locked/>
    <w:rsid w:val="0078358A"/>
    <w:rPr>
      <w:rFonts w:ascii="Arial" w:hAnsi="Arial" w:cs="Times New Roman"/>
      <w:color w:val="000000"/>
      <w:sz w:val="20"/>
      <w:szCs w:val="20"/>
    </w:rPr>
  </w:style>
  <w:style w:type="table" w:styleId="Tablaconcuadrcula">
    <w:name w:val="Table Grid"/>
    <w:basedOn w:val="Tablanormal"/>
    <w:uiPriority w:val="99"/>
    <w:rsid w:val="00C52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rsid w:val="000844A8"/>
    <w:rPr>
      <w:rFonts w:cs="Times New Roman"/>
      <w:color w:val="0000FF"/>
      <w:u w:val="single"/>
    </w:rPr>
  </w:style>
  <w:style w:type="character" w:styleId="Nmerodepgina">
    <w:name w:val="page number"/>
    <w:basedOn w:val="Fuentedeprrafopredeter"/>
    <w:uiPriority w:val="99"/>
    <w:rsid w:val="00AD4793"/>
    <w:rPr>
      <w:rFonts w:cs="Times New Roman"/>
    </w:rPr>
  </w:style>
  <w:style w:type="paragraph" w:styleId="Textoindependiente2">
    <w:name w:val="Body Text 2"/>
    <w:basedOn w:val="Normal"/>
    <w:link w:val="Textoindependiente2Car"/>
    <w:uiPriority w:val="99"/>
    <w:rsid w:val="007B133B"/>
    <w:pPr>
      <w:spacing w:after="120" w:line="480" w:lineRule="auto"/>
    </w:pPr>
    <w:rPr>
      <w:rFonts w:ascii="Times New Roman" w:hAnsi="Times New Roman"/>
      <w:color w:val="auto"/>
      <w:szCs w:val="24"/>
    </w:rPr>
  </w:style>
  <w:style w:type="character" w:customStyle="1" w:styleId="Textoindependiente2Car">
    <w:name w:val="Texto independiente 2 Car"/>
    <w:basedOn w:val="Fuentedeprrafopredeter"/>
    <w:link w:val="Textoindependiente2"/>
    <w:uiPriority w:val="99"/>
    <w:semiHidden/>
    <w:locked/>
    <w:rsid w:val="0078358A"/>
    <w:rPr>
      <w:rFonts w:ascii="Arial" w:hAnsi="Arial" w:cs="Times New Roman"/>
      <w:color w:val="000000"/>
      <w:sz w:val="20"/>
      <w:szCs w:val="20"/>
    </w:rPr>
  </w:style>
  <w:style w:type="paragraph" w:styleId="Textoindependiente3">
    <w:name w:val="Body Text 3"/>
    <w:basedOn w:val="Normal"/>
    <w:link w:val="Textoindependiente3Car"/>
    <w:uiPriority w:val="99"/>
    <w:rsid w:val="00840C8F"/>
    <w:pPr>
      <w:spacing w:after="120"/>
    </w:pPr>
    <w:rPr>
      <w:sz w:val="16"/>
      <w:szCs w:val="16"/>
    </w:rPr>
  </w:style>
  <w:style w:type="character" w:customStyle="1" w:styleId="Textoindependiente3Car">
    <w:name w:val="Texto independiente 3 Car"/>
    <w:basedOn w:val="Fuentedeprrafopredeter"/>
    <w:link w:val="Textoindependiente3"/>
    <w:uiPriority w:val="99"/>
    <w:semiHidden/>
    <w:locked/>
    <w:rsid w:val="0078358A"/>
    <w:rPr>
      <w:rFonts w:ascii="Arial" w:hAnsi="Arial" w:cs="Times New Roman"/>
      <w:color w:val="000000"/>
      <w:sz w:val="16"/>
      <w:szCs w:val="16"/>
    </w:rPr>
  </w:style>
  <w:style w:type="paragraph" w:styleId="Textodeglobo">
    <w:name w:val="Balloon Text"/>
    <w:basedOn w:val="Normal"/>
    <w:link w:val="TextodegloboCar"/>
    <w:uiPriority w:val="99"/>
    <w:semiHidden/>
    <w:rsid w:val="00DD7435"/>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78358A"/>
    <w:rPr>
      <w:rFonts w:cs="Times New Roman"/>
      <w:color w:val="000000"/>
      <w:sz w:val="2"/>
    </w:rPr>
  </w:style>
  <w:style w:type="paragraph" w:styleId="Prrafodelista">
    <w:name w:val="List Paragraph"/>
    <w:basedOn w:val="Normal"/>
    <w:uiPriority w:val="99"/>
    <w:qFormat/>
    <w:rsid w:val="005C3311"/>
    <w:pPr>
      <w:ind w:left="708"/>
    </w:pPr>
  </w:style>
  <w:style w:type="paragraph" w:customStyle="1" w:styleId="Table">
    <w:name w:val="Table"/>
    <w:basedOn w:val="Normal"/>
    <w:autoRedefine/>
    <w:uiPriority w:val="99"/>
    <w:rsid w:val="006F04EF"/>
    <w:pPr>
      <w:spacing w:before="40" w:after="40"/>
      <w:ind w:left="4" w:hanging="4"/>
    </w:pPr>
    <w:rPr>
      <w:b/>
      <w:sz w:val="20"/>
      <w:lang w:val="en-GB" w:eastAsia="en-US"/>
    </w:rPr>
  </w:style>
  <w:style w:type="character" w:customStyle="1" w:styleId="CharAttribute7">
    <w:name w:val="CharAttribute7"/>
    <w:rsid w:val="00AF1559"/>
    <w:rPr>
      <w:rFonts w:ascii="Arial" w:eastAsia="Times New Roman"/>
      <w:b/>
      <w:sz w:val="24"/>
    </w:rPr>
  </w:style>
  <w:style w:type="paragraph" w:customStyle="1" w:styleId="ParaAttribute9">
    <w:name w:val="ParaAttribute9"/>
    <w:rsid w:val="00AF1559"/>
    <w:pPr>
      <w:spacing w:before="280" w:after="280"/>
      <w:jc w:val="both"/>
    </w:pPr>
    <w:rPr>
      <w:rFonts w:eastAsia="¹Å"/>
      <w:lang w:val="es-CO" w:eastAsia="es-CO"/>
    </w:rPr>
  </w:style>
  <w:style w:type="paragraph" w:styleId="Textonotapie">
    <w:name w:val="footnote text"/>
    <w:basedOn w:val="Normal"/>
    <w:link w:val="TextonotapieCar"/>
    <w:uiPriority w:val="99"/>
    <w:semiHidden/>
    <w:unhideWhenUsed/>
    <w:rsid w:val="00AF1559"/>
    <w:rPr>
      <w:sz w:val="20"/>
    </w:rPr>
  </w:style>
  <w:style w:type="character" w:customStyle="1" w:styleId="TextonotapieCar">
    <w:name w:val="Texto nota pie Car"/>
    <w:basedOn w:val="Fuentedeprrafopredeter"/>
    <w:link w:val="Textonotapie"/>
    <w:uiPriority w:val="99"/>
    <w:semiHidden/>
    <w:rsid w:val="00AF1559"/>
    <w:rPr>
      <w:rFonts w:ascii="Arial" w:hAnsi="Arial"/>
      <w:color w:val="000000"/>
    </w:rPr>
  </w:style>
  <w:style w:type="character" w:styleId="Refdenotaalpie">
    <w:name w:val="footnote reference"/>
    <w:basedOn w:val="Fuentedeprrafopredeter"/>
    <w:uiPriority w:val="99"/>
    <w:semiHidden/>
    <w:unhideWhenUsed/>
    <w:rsid w:val="00AF1559"/>
    <w:rPr>
      <w:vertAlign w:val="superscript"/>
    </w:rPr>
  </w:style>
  <w:style w:type="table" w:styleId="Tabladecuadrcula1clara">
    <w:name w:val="Grid Table 1 Light"/>
    <w:basedOn w:val="Tablanormal"/>
    <w:uiPriority w:val="46"/>
    <w:rsid w:val="00AF155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nfasis">
    <w:name w:val="Emphasis"/>
    <w:basedOn w:val="Fuentedeprrafopredeter"/>
    <w:qFormat/>
    <w:locked/>
    <w:rsid w:val="00AF1559"/>
    <w:rPr>
      <w:i/>
      <w:iCs/>
    </w:rPr>
  </w:style>
  <w:style w:type="table" w:styleId="Tabladecuadrcula4-nfasis1">
    <w:name w:val="Grid Table 4 Accent 1"/>
    <w:basedOn w:val="Tablanormal"/>
    <w:uiPriority w:val="49"/>
    <w:rsid w:val="00706DA6"/>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Tabladecuadrcula3-nfasis1">
    <w:name w:val="Grid Table 3 Accent 1"/>
    <w:basedOn w:val="Tablanormal"/>
    <w:uiPriority w:val="48"/>
    <w:rsid w:val="00706DA6"/>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Tabladecuadrcula3">
    <w:name w:val="Grid Table 3"/>
    <w:basedOn w:val="Tablanormal"/>
    <w:uiPriority w:val="48"/>
    <w:rsid w:val="00706DA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Tabladecuadrcula2-nfasis4">
    <w:name w:val="Grid Table 2 Accent 4"/>
    <w:basedOn w:val="Tablanormal"/>
    <w:uiPriority w:val="47"/>
    <w:rsid w:val="00706DA6"/>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Tabladelista4-nfasis1">
    <w:name w:val="List Table 4 Accent 1"/>
    <w:basedOn w:val="Tablanormal"/>
    <w:uiPriority w:val="49"/>
    <w:rsid w:val="00706DA6"/>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Tabladecuadrcula4-nfasis5">
    <w:name w:val="Grid Table 4 Accent 5"/>
    <w:basedOn w:val="Tablanormal"/>
    <w:uiPriority w:val="49"/>
    <w:rsid w:val="00706DA6"/>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1258115">
      <w:bodyDiv w:val="1"/>
      <w:marLeft w:val="0"/>
      <w:marRight w:val="0"/>
      <w:marTop w:val="0"/>
      <w:marBottom w:val="0"/>
      <w:divBdr>
        <w:top w:val="none" w:sz="0" w:space="0" w:color="auto"/>
        <w:left w:val="none" w:sz="0" w:space="0" w:color="auto"/>
        <w:bottom w:val="none" w:sz="0" w:space="0" w:color="auto"/>
        <w:right w:val="none" w:sz="0" w:space="0" w:color="auto"/>
      </w:divBdr>
    </w:div>
    <w:div w:id="260651736">
      <w:bodyDiv w:val="1"/>
      <w:marLeft w:val="0"/>
      <w:marRight w:val="0"/>
      <w:marTop w:val="0"/>
      <w:marBottom w:val="0"/>
      <w:divBdr>
        <w:top w:val="none" w:sz="0" w:space="0" w:color="auto"/>
        <w:left w:val="none" w:sz="0" w:space="0" w:color="auto"/>
        <w:bottom w:val="none" w:sz="0" w:space="0" w:color="auto"/>
        <w:right w:val="none" w:sz="0" w:space="0" w:color="auto"/>
      </w:divBdr>
    </w:div>
    <w:div w:id="593633667">
      <w:bodyDiv w:val="1"/>
      <w:marLeft w:val="0"/>
      <w:marRight w:val="0"/>
      <w:marTop w:val="0"/>
      <w:marBottom w:val="0"/>
      <w:divBdr>
        <w:top w:val="none" w:sz="0" w:space="0" w:color="auto"/>
        <w:left w:val="none" w:sz="0" w:space="0" w:color="auto"/>
        <w:bottom w:val="none" w:sz="0" w:space="0" w:color="auto"/>
        <w:right w:val="none" w:sz="0" w:space="0" w:color="auto"/>
      </w:divBdr>
    </w:div>
    <w:div w:id="855651712">
      <w:marLeft w:val="0"/>
      <w:marRight w:val="0"/>
      <w:marTop w:val="0"/>
      <w:marBottom w:val="0"/>
      <w:divBdr>
        <w:top w:val="none" w:sz="0" w:space="0" w:color="auto"/>
        <w:left w:val="none" w:sz="0" w:space="0" w:color="auto"/>
        <w:bottom w:val="none" w:sz="0" w:space="0" w:color="auto"/>
        <w:right w:val="none" w:sz="0" w:space="0" w:color="auto"/>
      </w:divBdr>
      <w:divsChild>
        <w:div w:id="855651713">
          <w:marLeft w:val="0"/>
          <w:marRight w:val="0"/>
          <w:marTop w:val="0"/>
          <w:marBottom w:val="0"/>
          <w:divBdr>
            <w:top w:val="none" w:sz="0" w:space="0" w:color="auto"/>
            <w:left w:val="none" w:sz="0" w:space="0" w:color="auto"/>
            <w:bottom w:val="none" w:sz="0" w:space="0" w:color="auto"/>
            <w:right w:val="none" w:sz="0" w:space="0" w:color="auto"/>
          </w:divBdr>
        </w:div>
      </w:divsChild>
    </w:div>
    <w:div w:id="855651722">
      <w:marLeft w:val="0"/>
      <w:marRight w:val="0"/>
      <w:marTop w:val="0"/>
      <w:marBottom w:val="0"/>
      <w:divBdr>
        <w:top w:val="none" w:sz="0" w:space="0" w:color="auto"/>
        <w:left w:val="none" w:sz="0" w:space="0" w:color="auto"/>
        <w:bottom w:val="none" w:sz="0" w:space="0" w:color="auto"/>
        <w:right w:val="none" w:sz="0" w:space="0" w:color="auto"/>
      </w:divBdr>
      <w:divsChild>
        <w:div w:id="855651709">
          <w:marLeft w:val="0"/>
          <w:marRight w:val="0"/>
          <w:marTop w:val="0"/>
          <w:marBottom w:val="0"/>
          <w:divBdr>
            <w:top w:val="none" w:sz="0" w:space="0" w:color="auto"/>
            <w:left w:val="none" w:sz="0" w:space="0" w:color="auto"/>
            <w:bottom w:val="none" w:sz="0" w:space="0" w:color="auto"/>
            <w:right w:val="none" w:sz="0" w:space="0" w:color="auto"/>
          </w:divBdr>
        </w:div>
        <w:div w:id="855651717">
          <w:marLeft w:val="0"/>
          <w:marRight w:val="0"/>
          <w:marTop w:val="0"/>
          <w:marBottom w:val="0"/>
          <w:divBdr>
            <w:top w:val="none" w:sz="0" w:space="0" w:color="auto"/>
            <w:left w:val="none" w:sz="0" w:space="0" w:color="auto"/>
            <w:bottom w:val="none" w:sz="0" w:space="0" w:color="auto"/>
            <w:right w:val="none" w:sz="0" w:space="0" w:color="auto"/>
          </w:divBdr>
        </w:div>
        <w:div w:id="855651719">
          <w:marLeft w:val="0"/>
          <w:marRight w:val="0"/>
          <w:marTop w:val="0"/>
          <w:marBottom w:val="0"/>
          <w:divBdr>
            <w:top w:val="none" w:sz="0" w:space="0" w:color="auto"/>
            <w:left w:val="none" w:sz="0" w:space="0" w:color="auto"/>
            <w:bottom w:val="none" w:sz="0" w:space="0" w:color="auto"/>
            <w:right w:val="none" w:sz="0" w:space="0" w:color="auto"/>
          </w:divBdr>
        </w:div>
        <w:div w:id="855651720">
          <w:marLeft w:val="0"/>
          <w:marRight w:val="0"/>
          <w:marTop w:val="0"/>
          <w:marBottom w:val="0"/>
          <w:divBdr>
            <w:top w:val="none" w:sz="0" w:space="0" w:color="auto"/>
            <w:left w:val="none" w:sz="0" w:space="0" w:color="auto"/>
            <w:bottom w:val="none" w:sz="0" w:space="0" w:color="auto"/>
            <w:right w:val="none" w:sz="0" w:space="0" w:color="auto"/>
          </w:divBdr>
        </w:div>
        <w:div w:id="855651732">
          <w:marLeft w:val="0"/>
          <w:marRight w:val="0"/>
          <w:marTop w:val="0"/>
          <w:marBottom w:val="0"/>
          <w:divBdr>
            <w:top w:val="none" w:sz="0" w:space="0" w:color="auto"/>
            <w:left w:val="none" w:sz="0" w:space="0" w:color="auto"/>
            <w:bottom w:val="none" w:sz="0" w:space="0" w:color="auto"/>
            <w:right w:val="none" w:sz="0" w:space="0" w:color="auto"/>
          </w:divBdr>
        </w:div>
        <w:div w:id="855651734">
          <w:marLeft w:val="0"/>
          <w:marRight w:val="0"/>
          <w:marTop w:val="0"/>
          <w:marBottom w:val="0"/>
          <w:divBdr>
            <w:top w:val="none" w:sz="0" w:space="0" w:color="auto"/>
            <w:left w:val="none" w:sz="0" w:space="0" w:color="auto"/>
            <w:bottom w:val="none" w:sz="0" w:space="0" w:color="auto"/>
            <w:right w:val="none" w:sz="0" w:space="0" w:color="auto"/>
          </w:divBdr>
        </w:div>
        <w:div w:id="855651746">
          <w:marLeft w:val="0"/>
          <w:marRight w:val="0"/>
          <w:marTop w:val="0"/>
          <w:marBottom w:val="0"/>
          <w:divBdr>
            <w:top w:val="none" w:sz="0" w:space="0" w:color="auto"/>
            <w:left w:val="none" w:sz="0" w:space="0" w:color="auto"/>
            <w:bottom w:val="none" w:sz="0" w:space="0" w:color="auto"/>
            <w:right w:val="none" w:sz="0" w:space="0" w:color="auto"/>
          </w:divBdr>
        </w:div>
        <w:div w:id="855651770">
          <w:marLeft w:val="0"/>
          <w:marRight w:val="0"/>
          <w:marTop w:val="0"/>
          <w:marBottom w:val="0"/>
          <w:divBdr>
            <w:top w:val="none" w:sz="0" w:space="0" w:color="auto"/>
            <w:left w:val="none" w:sz="0" w:space="0" w:color="auto"/>
            <w:bottom w:val="none" w:sz="0" w:space="0" w:color="auto"/>
            <w:right w:val="none" w:sz="0" w:space="0" w:color="auto"/>
          </w:divBdr>
        </w:div>
        <w:div w:id="855651773">
          <w:marLeft w:val="0"/>
          <w:marRight w:val="0"/>
          <w:marTop w:val="0"/>
          <w:marBottom w:val="0"/>
          <w:divBdr>
            <w:top w:val="none" w:sz="0" w:space="0" w:color="auto"/>
            <w:left w:val="none" w:sz="0" w:space="0" w:color="auto"/>
            <w:bottom w:val="none" w:sz="0" w:space="0" w:color="auto"/>
            <w:right w:val="none" w:sz="0" w:space="0" w:color="auto"/>
          </w:divBdr>
        </w:div>
        <w:div w:id="855651783">
          <w:marLeft w:val="0"/>
          <w:marRight w:val="0"/>
          <w:marTop w:val="0"/>
          <w:marBottom w:val="0"/>
          <w:divBdr>
            <w:top w:val="none" w:sz="0" w:space="0" w:color="auto"/>
            <w:left w:val="none" w:sz="0" w:space="0" w:color="auto"/>
            <w:bottom w:val="none" w:sz="0" w:space="0" w:color="auto"/>
            <w:right w:val="none" w:sz="0" w:space="0" w:color="auto"/>
          </w:divBdr>
        </w:div>
        <w:div w:id="855651784">
          <w:marLeft w:val="0"/>
          <w:marRight w:val="0"/>
          <w:marTop w:val="0"/>
          <w:marBottom w:val="0"/>
          <w:divBdr>
            <w:top w:val="none" w:sz="0" w:space="0" w:color="auto"/>
            <w:left w:val="none" w:sz="0" w:space="0" w:color="auto"/>
            <w:bottom w:val="none" w:sz="0" w:space="0" w:color="auto"/>
            <w:right w:val="none" w:sz="0" w:space="0" w:color="auto"/>
          </w:divBdr>
        </w:div>
        <w:div w:id="855651786">
          <w:marLeft w:val="0"/>
          <w:marRight w:val="0"/>
          <w:marTop w:val="0"/>
          <w:marBottom w:val="0"/>
          <w:divBdr>
            <w:top w:val="none" w:sz="0" w:space="0" w:color="auto"/>
            <w:left w:val="none" w:sz="0" w:space="0" w:color="auto"/>
            <w:bottom w:val="none" w:sz="0" w:space="0" w:color="auto"/>
            <w:right w:val="none" w:sz="0" w:space="0" w:color="auto"/>
          </w:divBdr>
        </w:div>
        <w:div w:id="855651787">
          <w:marLeft w:val="0"/>
          <w:marRight w:val="0"/>
          <w:marTop w:val="0"/>
          <w:marBottom w:val="0"/>
          <w:divBdr>
            <w:top w:val="none" w:sz="0" w:space="0" w:color="auto"/>
            <w:left w:val="none" w:sz="0" w:space="0" w:color="auto"/>
            <w:bottom w:val="none" w:sz="0" w:space="0" w:color="auto"/>
            <w:right w:val="none" w:sz="0" w:space="0" w:color="auto"/>
          </w:divBdr>
        </w:div>
        <w:div w:id="855651790">
          <w:marLeft w:val="0"/>
          <w:marRight w:val="0"/>
          <w:marTop w:val="0"/>
          <w:marBottom w:val="0"/>
          <w:divBdr>
            <w:top w:val="none" w:sz="0" w:space="0" w:color="auto"/>
            <w:left w:val="none" w:sz="0" w:space="0" w:color="auto"/>
            <w:bottom w:val="none" w:sz="0" w:space="0" w:color="auto"/>
            <w:right w:val="none" w:sz="0" w:space="0" w:color="auto"/>
          </w:divBdr>
        </w:div>
        <w:div w:id="855651796">
          <w:marLeft w:val="0"/>
          <w:marRight w:val="0"/>
          <w:marTop w:val="0"/>
          <w:marBottom w:val="0"/>
          <w:divBdr>
            <w:top w:val="none" w:sz="0" w:space="0" w:color="auto"/>
            <w:left w:val="none" w:sz="0" w:space="0" w:color="auto"/>
            <w:bottom w:val="none" w:sz="0" w:space="0" w:color="auto"/>
            <w:right w:val="none" w:sz="0" w:space="0" w:color="auto"/>
          </w:divBdr>
        </w:div>
        <w:div w:id="855651798">
          <w:marLeft w:val="0"/>
          <w:marRight w:val="0"/>
          <w:marTop w:val="0"/>
          <w:marBottom w:val="0"/>
          <w:divBdr>
            <w:top w:val="none" w:sz="0" w:space="0" w:color="auto"/>
            <w:left w:val="none" w:sz="0" w:space="0" w:color="auto"/>
            <w:bottom w:val="none" w:sz="0" w:space="0" w:color="auto"/>
            <w:right w:val="none" w:sz="0" w:space="0" w:color="auto"/>
          </w:divBdr>
        </w:div>
        <w:div w:id="855651802">
          <w:marLeft w:val="0"/>
          <w:marRight w:val="0"/>
          <w:marTop w:val="0"/>
          <w:marBottom w:val="0"/>
          <w:divBdr>
            <w:top w:val="none" w:sz="0" w:space="0" w:color="auto"/>
            <w:left w:val="none" w:sz="0" w:space="0" w:color="auto"/>
            <w:bottom w:val="none" w:sz="0" w:space="0" w:color="auto"/>
            <w:right w:val="none" w:sz="0" w:space="0" w:color="auto"/>
          </w:divBdr>
        </w:div>
      </w:divsChild>
    </w:div>
    <w:div w:id="855651726">
      <w:marLeft w:val="0"/>
      <w:marRight w:val="0"/>
      <w:marTop w:val="0"/>
      <w:marBottom w:val="0"/>
      <w:divBdr>
        <w:top w:val="none" w:sz="0" w:space="0" w:color="auto"/>
        <w:left w:val="none" w:sz="0" w:space="0" w:color="auto"/>
        <w:bottom w:val="none" w:sz="0" w:space="0" w:color="auto"/>
        <w:right w:val="none" w:sz="0" w:space="0" w:color="auto"/>
      </w:divBdr>
    </w:div>
    <w:div w:id="855651727">
      <w:marLeft w:val="0"/>
      <w:marRight w:val="0"/>
      <w:marTop w:val="0"/>
      <w:marBottom w:val="0"/>
      <w:divBdr>
        <w:top w:val="none" w:sz="0" w:space="0" w:color="auto"/>
        <w:left w:val="none" w:sz="0" w:space="0" w:color="auto"/>
        <w:bottom w:val="none" w:sz="0" w:space="0" w:color="auto"/>
        <w:right w:val="none" w:sz="0" w:space="0" w:color="auto"/>
      </w:divBdr>
    </w:div>
    <w:div w:id="855651744">
      <w:marLeft w:val="0"/>
      <w:marRight w:val="0"/>
      <w:marTop w:val="0"/>
      <w:marBottom w:val="0"/>
      <w:divBdr>
        <w:top w:val="none" w:sz="0" w:space="0" w:color="auto"/>
        <w:left w:val="none" w:sz="0" w:space="0" w:color="auto"/>
        <w:bottom w:val="none" w:sz="0" w:space="0" w:color="auto"/>
        <w:right w:val="none" w:sz="0" w:space="0" w:color="auto"/>
      </w:divBdr>
      <w:divsChild>
        <w:div w:id="855651765">
          <w:marLeft w:val="0"/>
          <w:marRight w:val="0"/>
          <w:marTop w:val="0"/>
          <w:marBottom w:val="0"/>
          <w:divBdr>
            <w:top w:val="none" w:sz="0" w:space="0" w:color="auto"/>
            <w:left w:val="none" w:sz="0" w:space="0" w:color="auto"/>
            <w:bottom w:val="none" w:sz="0" w:space="0" w:color="auto"/>
            <w:right w:val="none" w:sz="0" w:space="0" w:color="auto"/>
          </w:divBdr>
        </w:div>
      </w:divsChild>
    </w:div>
    <w:div w:id="855651748">
      <w:marLeft w:val="0"/>
      <w:marRight w:val="0"/>
      <w:marTop w:val="0"/>
      <w:marBottom w:val="0"/>
      <w:divBdr>
        <w:top w:val="none" w:sz="0" w:space="0" w:color="auto"/>
        <w:left w:val="none" w:sz="0" w:space="0" w:color="auto"/>
        <w:bottom w:val="none" w:sz="0" w:space="0" w:color="auto"/>
        <w:right w:val="none" w:sz="0" w:space="0" w:color="auto"/>
      </w:divBdr>
    </w:div>
    <w:div w:id="855651752">
      <w:marLeft w:val="0"/>
      <w:marRight w:val="0"/>
      <w:marTop w:val="0"/>
      <w:marBottom w:val="0"/>
      <w:divBdr>
        <w:top w:val="none" w:sz="0" w:space="0" w:color="auto"/>
        <w:left w:val="none" w:sz="0" w:space="0" w:color="auto"/>
        <w:bottom w:val="none" w:sz="0" w:space="0" w:color="auto"/>
        <w:right w:val="none" w:sz="0" w:space="0" w:color="auto"/>
      </w:divBdr>
      <w:divsChild>
        <w:div w:id="855651710">
          <w:marLeft w:val="0"/>
          <w:marRight w:val="0"/>
          <w:marTop w:val="0"/>
          <w:marBottom w:val="0"/>
          <w:divBdr>
            <w:top w:val="none" w:sz="0" w:space="0" w:color="auto"/>
            <w:left w:val="none" w:sz="0" w:space="0" w:color="auto"/>
            <w:bottom w:val="none" w:sz="0" w:space="0" w:color="auto"/>
            <w:right w:val="none" w:sz="0" w:space="0" w:color="auto"/>
          </w:divBdr>
        </w:div>
      </w:divsChild>
    </w:div>
    <w:div w:id="855651764">
      <w:marLeft w:val="0"/>
      <w:marRight w:val="0"/>
      <w:marTop w:val="0"/>
      <w:marBottom w:val="0"/>
      <w:divBdr>
        <w:top w:val="none" w:sz="0" w:space="0" w:color="auto"/>
        <w:left w:val="none" w:sz="0" w:space="0" w:color="auto"/>
        <w:bottom w:val="none" w:sz="0" w:space="0" w:color="auto"/>
        <w:right w:val="none" w:sz="0" w:space="0" w:color="auto"/>
      </w:divBdr>
      <w:divsChild>
        <w:div w:id="855651723">
          <w:marLeft w:val="0"/>
          <w:marRight w:val="0"/>
          <w:marTop w:val="0"/>
          <w:marBottom w:val="0"/>
          <w:divBdr>
            <w:top w:val="none" w:sz="0" w:space="0" w:color="auto"/>
            <w:left w:val="none" w:sz="0" w:space="0" w:color="auto"/>
            <w:bottom w:val="none" w:sz="0" w:space="0" w:color="auto"/>
            <w:right w:val="none" w:sz="0" w:space="0" w:color="auto"/>
          </w:divBdr>
        </w:div>
        <w:div w:id="855651730">
          <w:marLeft w:val="0"/>
          <w:marRight w:val="0"/>
          <w:marTop w:val="0"/>
          <w:marBottom w:val="0"/>
          <w:divBdr>
            <w:top w:val="none" w:sz="0" w:space="0" w:color="auto"/>
            <w:left w:val="none" w:sz="0" w:space="0" w:color="auto"/>
            <w:bottom w:val="none" w:sz="0" w:space="0" w:color="auto"/>
            <w:right w:val="none" w:sz="0" w:space="0" w:color="auto"/>
          </w:divBdr>
        </w:div>
        <w:div w:id="855651739">
          <w:marLeft w:val="0"/>
          <w:marRight w:val="0"/>
          <w:marTop w:val="0"/>
          <w:marBottom w:val="0"/>
          <w:divBdr>
            <w:top w:val="none" w:sz="0" w:space="0" w:color="auto"/>
            <w:left w:val="none" w:sz="0" w:space="0" w:color="auto"/>
            <w:bottom w:val="none" w:sz="0" w:space="0" w:color="auto"/>
            <w:right w:val="none" w:sz="0" w:space="0" w:color="auto"/>
          </w:divBdr>
        </w:div>
        <w:div w:id="855651750">
          <w:marLeft w:val="0"/>
          <w:marRight w:val="0"/>
          <w:marTop w:val="0"/>
          <w:marBottom w:val="0"/>
          <w:divBdr>
            <w:top w:val="none" w:sz="0" w:space="0" w:color="auto"/>
            <w:left w:val="none" w:sz="0" w:space="0" w:color="auto"/>
            <w:bottom w:val="none" w:sz="0" w:space="0" w:color="auto"/>
            <w:right w:val="none" w:sz="0" w:space="0" w:color="auto"/>
          </w:divBdr>
        </w:div>
        <w:div w:id="855651758">
          <w:marLeft w:val="0"/>
          <w:marRight w:val="0"/>
          <w:marTop w:val="0"/>
          <w:marBottom w:val="0"/>
          <w:divBdr>
            <w:top w:val="none" w:sz="0" w:space="0" w:color="auto"/>
            <w:left w:val="none" w:sz="0" w:space="0" w:color="auto"/>
            <w:bottom w:val="none" w:sz="0" w:space="0" w:color="auto"/>
            <w:right w:val="none" w:sz="0" w:space="0" w:color="auto"/>
          </w:divBdr>
        </w:div>
        <w:div w:id="855651789">
          <w:marLeft w:val="0"/>
          <w:marRight w:val="0"/>
          <w:marTop w:val="0"/>
          <w:marBottom w:val="0"/>
          <w:divBdr>
            <w:top w:val="none" w:sz="0" w:space="0" w:color="auto"/>
            <w:left w:val="none" w:sz="0" w:space="0" w:color="auto"/>
            <w:bottom w:val="none" w:sz="0" w:space="0" w:color="auto"/>
            <w:right w:val="none" w:sz="0" w:space="0" w:color="auto"/>
          </w:divBdr>
        </w:div>
      </w:divsChild>
    </w:div>
    <w:div w:id="855651767">
      <w:marLeft w:val="0"/>
      <w:marRight w:val="0"/>
      <w:marTop w:val="0"/>
      <w:marBottom w:val="0"/>
      <w:divBdr>
        <w:top w:val="none" w:sz="0" w:space="0" w:color="auto"/>
        <w:left w:val="none" w:sz="0" w:space="0" w:color="auto"/>
        <w:bottom w:val="none" w:sz="0" w:space="0" w:color="auto"/>
        <w:right w:val="none" w:sz="0" w:space="0" w:color="auto"/>
      </w:divBdr>
      <w:divsChild>
        <w:div w:id="855651715">
          <w:marLeft w:val="0"/>
          <w:marRight w:val="0"/>
          <w:marTop w:val="0"/>
          <w:marBottom w:val="0"/>
          <w:divBdr>
            <w:top w:val="none" w:sz="0" w:space="0" w:color="auto"/>
            <w:left w:val="none" w:sz="0" w:space="0" w:color="auto"/>
            <w:bottom w:val="none" w:sz="0" w:space="0" w:color="auto"/>
            <w:right w:val="none" w:sz="0" w:space="0" w:color="auto"/>
          </w:divBdr>
        </w:div>
        <w:div w:id="855651747">
          <w:marLeft w:val="0"/>
          <w:marRight w:val="0"/>
          <w:marTop w:val="0"/>
          <w:marBottom w:val="0"/>
          <w:divBdr>
            <w:top w:val="none" w:sz="0" w:space="0" w:color="auto"/>
            <w:left w:val="none" w:sz="0" w:space="0" w:color="auto"/>
            <w:bottom w:val="none" w:sz="0" w:space="0" w:color="auto"/>
            <w:right w:val="none" w:sz="0" w:space="0" w:color="auto"/>
          </w:divBdr>
        </w:div>
        <w:div w:id="855651751">
          <w:marLeft w:val="0"/>
          <w:marRight w:val="0"/>
          <w:marTop w:val="0"/>
          <w:marBottom w:val="0"/>
          <w:divBdr>
            <w:top w:val="none" w:sz="0" w:space="0" w:color="auto"/>
            <w:left w:val="none" w:sz="0" w:space="0" w:color="auto"/>
            <w:bottom w:val="none" w:sz="0" w:space="0" w:color="auto"/>
            <w:right w:val="none" w:sz="0" w:space="0" w:color="auto"/>
          </w:divBdr>
        </w:div>
        <w:div w:id="855651753">
          <w:marLeft w:val="0"/>
          <w:marRight w:val="0"/>
          <w:marTop w:val="0"/>
          <w:marBottom w:val="0"/>
          <w:divBdr>
            <w:top w:val="none" w:sz="0" w:space="0" w:color="auto"/>
            <w:left w:val="none" w:sz="0" w:space="0" w:color="auto"/>
            <w:bottom w:val="none" w:sz="0" w:space="0" w:color="auto"/>
            <w:right w:val="none" w:sz="0" w:space="0" w:color="auto"/>
          </w:divBdr>
        </w:div>
        <w:div w:id="855651766">
          <w:marLeft w:val="0"/>
          <w:marRight w:val="0"/>
          <w:marTop w:val="0"/>
          <w:marBottom w:val="0"/>
          <w:divBdr>
            <w:top w:val="none" w:sz="0" w:space="0" w:color="auto"/>
            <w:left w:val="none" w:sz="0" w:space="0" w:color="auto"/>
            <w:bottom w:val="none" w:sz="0" w:space="0" w:color="auto"/>
            <w:right w:val="none" w:sz="0" w:space="0" w:color="auto"/>
          </w:divBdr>
        </w:div>
      </w:divsChild>
    </w:div>
    <w:div w:id="855651772">
      <w:marLeft w:val="0"/>
      <w:marRight w:val="0"/>
      <w:marTop w:val="0"/>
      <w:marBottom w:val="0"/>
      <w:divBdr>
        <w:top w:val="none" w:sz="0" w:space="0" w:color="auto"/>
        <w:left w:val="none" w:sz="0" w:space="0" w:color="auto"/>
        <w:bottom w:val="none" w:sz="0" w:space="0" w:color="auto"/>
        <w:right w:val="none" w:sz="0" w:space="0" w:color="auto"/>
      </w:divBdr>
      <w:divsChild>
        <w:div w:id="855651724">
          <w:marLeft w:val="0"/>
          <w:marRight w:val="0"/>
          <w:marTop w:val="0"/>
          <w:marBottom w:val="0"/>
          <w:divBdr>
            <w:top w:val="none" w:sz="0" w:space="0" w:color="auto"/>
            <w:left w:val="none" w:sz="0" w:space="0" w:color="auto"/>
            <w:bottom w:val="none" w:sz="0" w:space="0" w:color="auto"/>
            <w:right w:val="none" w:sz="0" w:space="0" w:color="auto"/>
          </w:divBdr>
        </w:div>
        <w:div w:id="855651733">
          <w:marLeft w:val="0"/>
          <w:marRight w:val="0"/>
          <w:marTop w:val="0"/>
          <w:marBottom w:val="0"/>
          <w:divBdr>
            <w:top w:val="none" w:sz="0" w:space="0" w:color="auto"/>
            <w:left w:val="none" w:sz="0" w:space="0" w:color="auto"/>
            <w:bottom w:val="none" w:sz="0" w:space="0" w:color="auto"/>
            <w:right w:val="none" w:sz="0" w:space="0" w:color="auto"/>
          </w:divBdr>
        </w:div>
        <w:div w:id="855651757">
          <w:marLeft w:val="0"/>
          <w:marRight w:val="0"/>
          <w:marTop w:val="0"/>
          <w:marBottom w:val="0"/>
          <w:divBdr>
            <w:top w:val="none" w:sz="0" w:space="0" w:color="auto"/>
            <w:left w:val="none" w:sz="0" w:space="0" w:color="auto"/>
            <w:bottom w:val="none" w:sz="0" w:space="0" w:color="auto"/>
            <w:right w:val="none" w:sz="0" w:space="0" w:color="auto"/>
          </w:divBdr>
        </w:div>
        <w:div w:id="855651763">
          <w:marLeft w:val="0"/>
          <w:marRight w:val="0"/>
          <w:marTop w:val="0"/>
          <w:marBottom w:val="0"/>
          <w:divBdr>
            <w:top w:val="none" w:sz="0" w:space="0" w:color="auto"/>
            <w:left w:val="none" w:sz="0" w:space="0" w:color="auto"/>
            <w:bottom w:val="none" w:sz="0" w:space="0" w:color="auto"/>
            <w:right w:val="none" w:sz="0" w:space="0" w:color="auto"/>
          </w:divBdr>
        </w:div>
        <w:div w:id="855651769">
          <w:marLeft w:val="0"/>
          <w:marRight w:val="0"/>
          <w:marTop w:val="0"/>
          <w:marBottom w:val="0"/>
          <w:divBdr>
            <w:top w:val="none" w:sz="0" w:space="0" w:color="auto"/>
            <w:left w:val="none" w:sz="0" w:space="0" w:color="auto"/>
            <w:bottom w:val="none" w:sz="0" w:space="0" w:color="auto"/>
            <w:right w:val="none" w:sz="0" w:space="0" w:color="auto"/>
          </w:divBdr>
        </w:div>
      </w:divsChild>
    </w:div>
    <w:div w:id="855651777">
      <w:marLeft w:val="0"/>
      <w:marRight w:val="0"/>
      <w:marTop w:val="0"/>
      <w:marBottom w:val="0"/>
      <w:divBdr>
        <w:top w:val="none" w:sz="0" w:space="0" w:color="auto"/>
        <w:left w:val="none" w:sz="0" w:space="0" w:color="auto"/>
        <w:bottom w:val="none" w:sz="0" w:space="0" w:color="auto"/>
        <w:right w:val="none" w:sz="0" w:space="0" w:color="auto"/>
      </w:divBdr>
    </w:div>
    <w:div w:id="855651791">
      <w:marLeft w:val="80"/>
      <w:marRight w:val="80"/>
      <w:marTop w:val="0"/>
      <w:marBottom w:val="0"/>
      <w:divBdr>
        <w:top w:val="none" w:sz="0" w:space="0" w:color="auto"/>
        <w:left w:val="none" w:sz="0" w:space="0" w:color="auto"/>
        <w:bottom w:val="none" w:sz="0" w:space="0" w:color="auto"/>
        <w:right w:val="none" w:sz="0" w:space="0" w:color="auto"/>
      </w:divBdr>
      <w:divsChild>
        <w:div w:id="855651800">
          <w:marLeft w:val="0"/>
          <w:marRight w:val="0"/>
          <w:marTop w:val="0"/>
          <w:marBottom w:val="0"/>
          <w:divBdr>
            <w:top w:val="none" w:sz="0" w:space="0" w:color="auto"/>
            <w:left w:val="none" w:sz="0" w:space="0" w:color="auto"/>
            <w:bottom w:val="none" w:sz="0" w:space="0" w:color="auto"/>
            <w:right w:val="none" w:sz="0" w:space="0" w:color="auto"/>
          </w:divBdr>
          <w:divsChild>
            <w:div w:id="855651738">
              <w:marLeft w:val="0"/>
              <w:marRight w:val="0"/>
              <w:marTop w:val="0"/>
              <w:marBottom w:val="0"/>
              <w:divBdr>
                <w:top w:val="none" w:sz="0" w:space="0" w:color="auto"/>
                <w:left w:val="none" w:sz="0" w:space="0" w:color="auto"/>
                <w:bottom w:val="none" w:sz="0" w:space="0" w:color="auto"/>
                <w:right w:val="none" w:sz="0" w:space="0" w:color="auto"/>
              </w:divBdr>
              <w:divsChild>
                <w:div w:id="855651761">
                  <w:marLeft w:val="720"/>
                  <w:marRight w:val="720"/>
                  <w:marTop w:val="100"/>
                  <w:marBottom w:val="100"/>
                  <w:divBdr>
                    <w:top w:val="none" w:sz="0" w:space="0" w:color="auto"/>
                    <w:left w:val="none" w:sz="0" w:space="0" w:color="auto"/>
                    <w:bottom w:val="none" w:sz="0" w:space="0" w:color="auto"/>
                    <w:right w:val="none" w:sz="0" w:space="0" w:color="auto"/>
                  </w:divBdr>
                  <w:divsChild>
                    <w:div w:id="855651735">
                      <w:marLeft w:val="720"/>
                      <w:marRight w:val="720"/>
                      <w:marTop w:val="100"/>
                      <w:marBottom w:val="100"/>
                      <w:divBdr>
                        <w:top w:val="none" w:sz="0" w:space="0" w:color="auto"/>
                        <w:left w:val="none" w:sz="0" w:space="0" w:color="auto"/>
                        <w:bottom w:val="none" w:sz="0" w:space="0" w:color="auto"/>
                        <w:right w:val="none" w:sz="0" w:space="0" w:color="auto"/>
                      </w:divBdr>
                      <w:divsChild>
                        <w:div w:id="855651754">
                          <w:marLeft w:val="720"/>
                          <w:marRight w:val="720"/>
                          <w:marTop w:val="100"/>
                          <w:marBottom w:val="100"/>
                          <w:divBdr>
                            <w:top w:val="none" w:sz="0" w:space="0" w:color="auto"/>
                            <w:left w:val="none" w:sz="0" w:space="0" w:color="auto"/>
                            <w:bottom w:val="none" w:sz="0" w:space="0" w:color="auto"/>
                            <w:right w:val="none" w:sz="0" w:space="0" w:color="auto"/>
                          </w:divBdr>
                          <w:divsChild>
                            <w:div w:id="855651762">
                              <w:marLeft w:val="0"/>
                              <w:marRight w:val="0"/>
                              <w:marTop w:val="0"/>
                              <w:marBottom w:val="0"/>
                              <w:divBdr>
                                <w:top w:val="none" w:sz="0" w:space="0" w:color="auto"/>
                                <w:left w:val="none" w:sz="0" w:space="0" w:color="auto"/>
                                <w:bottom w:val="none" w:sz="0" w:space="0" w:color="auto"/>
                                <w:right w:val="none" w:sz="0" w:space="0" w:color="auto"/>
                              </w:divBdr>
                              <w:divsChild>
                                <w:div w:id="855651779">
                                  <w:marLeft w:val="720"/>
                                  <w:marRight w:val="720"/>
                                  <w:marTop w:val="100"/>
                                  <w:marBottom w:val="100"/>
                                  <w:divBdr>
                                    <w:top w:val="none" w:sz="0" w:space="0" w:color="auto"/>
                                    <w:left w:val="none" w:sz="0" w:space="0" w:color="auto"/>
                                    <w:bottom w:val="none" w:sz="0" w:space="0" w:color="auto"/>
                                    <w:right w:val="none" w:sz="0" w:space="0" w:color="auto"/>
                                  </w:divBdr>
                                  <w:divsChild>
                                    <w:div w:id="855651745">
                                      <w:marLeft w:val="720"/>
                                      <w:marRight w:val="720"/>
                                      <w:marTop w:val="100"/>
                                      <w:marBottom w:val="100"/>
                                      <w:divBdr>
                                        <w:top w:val="none" w:sz="0" w:space="0" w:color="auto"/>
                                        <w:left w:val="none" w:sz="0" w:space="0" w:color="auto"/>
                                        <w:bottom w:val="none" w:sz="0" w:space="0" w:color="auto"/>
                                        <w:right w:val="none" w:sz="0" w:space="0" w:color="auto"/>
                                      </w:divBdr>
                                      <w:divsChild>
                                        <w:div w:id="855651760">
                                          <w:marLeft w:val="720"/>
                                          <w:marRight w:val="720"/>
                                          <w:marTop w:val="100"/>
                                          <w:marBottom w:val="100"/>
                                          <w:divBdr>
                                            <w:top w:val="none" w:sz="0" w:space="0" w:color="auto"/>
                                            <w:left w:val="none" w:sz="0" w:space="0" w:color="auto"/>
                                            <w:bottom w:val="none" w:sz="0" w:space="0" w:color="auto"/>
                                            <w:right w:val="none" w:sz="0" w:space="0" w:color="auto"/>
                                          </w:divBdr>
                                          <w:divsChild>
                                            <w:div w:id="855651775">
                                              <w:marLeft w:val="0"/>
                                              <w:marRight w:val="0"/>
                                              <w:marTop w:val="0"/>
                                              <w:marBottom w:val="0"/>
                                              <w:divBdr>
                                                <w:top w:val="none" w:sz="0" w:space="0" w:color="auto"/>
                                                <w:left w:val="none" w:sz="0" w:space="0" w:color="auto"/>
                                                <w:bottom w:val="none" w:sz="0" w:space="0" w:color="auto"/>
                                                <w:right w:val="none" w:sz="0" w:space="0" w:color="auto"/>
                                              </w:divBdr>
                                              <w:divsChild>
                                                <w:div w:id="855651736">
                                                  <w:marLeft w:val="75"/>
                                                  <w:marRight w:val="0"/>
                                                  <w:marTop w:val="100"/>
                                                  <w:marBottom w:val="100"/>
                                                  <w:divBdr>
                                                    <w:top w:val="none" w:sz="0" w:space="0" w:color="auto"/>
                                                    <w:left w:val="single" w:sz="12" w:space="4" w:color="A0C6E5"/>
                                                    <w:bottom w:val="none" w:sz="0" w:space="0" w:color="auto"/>
                                                    <w:right w:val="none" w:sz="0" w:space="0" w:color="auto"/>
                                                  </w:divBdr>
                                                  <w:divsChild>
                                                    <w:div w:id="855651785">
                                                      <w:marLeft w:val="720"/>
                                                      <w:marRight w:val="720"/>
                                                      <w:marTop w:val="100"/>
                                                      <w:marBottom w:val="100"/>
                                                      <w:divBdr>
                                                        <w:top w:val="none" w:sz="0" w:space="0" w:color="auto"/>
                                                        <w:left w:val="none" w:sz="0" w:space="0" w:color="auto"/>
                                                        <w:bottom w:val="none" w:sz="0" w:space="0" w:color="auto"/>
                                                        <w:right w:val="none" w:sz="0" w:space="0" w:color="auto"/>
                                                      </w:divBdr>
                                                      <w:divsChild>
                                                        <w:div w:id="855651794">
                                                          <w:marLeft w:val="720"/>
                                                          <w:marRight w:val="720"/>
                                                          <w:marTop w:val="100"/>
                                                          <w:marBottom w:val="100"/>
                                                          <w:divBdr>
                                                            <w:top w:val="none" w:sz="0" w:space="0" w:color="auto"/>
                                                            <w:left w:val="none" w:sz="0" w:space="0" w:color="auto"/>
                                                            <w:bottom w:val="none" w:sz="0" w:space="0" w:color="auto"/>
                                                            <w:right w:val="none" w:sz="0" w:space="0" w:color="auto"/>
                                                          </w:divBdr>
                                                          <w:divsChild>
                                                            <w:div w:id="855651759">
                                                              <w:marLeft w:val="720"/>
                                                              <w:marRight w:val="720"/>
                                                              <w:marTop w:val="100"/>
                                                              <w:marBottom w:val="100"/>
                                                              <w:divBdr>
                                                                <w:top w:val="none" w:sz="0" w:space="0" w:color="auto"/>
                                                                <w:left w:val="none" w:sz="0" w:space="0" w:color="auto"/>
                                                                <w:bottom w:val="none" w:sz="0" w:space="0" w:color="auto"/>
                                                                <w:right w:val="none" w:sz="0" w:space="0" w:color="auto"/>
                                                              </w:divBdr>
                                                              <w:divsChild>
                                                                <w:div w:id="855651711">
                                                                  <w:marLeft w:val="0"/>
                                                                  <w:marRight w:val="0"/>
                                                                  <w:marTop w:val="0"/>
                                                                  <w:marBottom w:val="0"/>
                                                                  <w:divBdr>
                                                                    <w:top w:val="none" w:sz="0" w:space="0" w:color="auto"/>
                                                                    <w:left w:val="none" w:sz="0" w:space="0" w:color="auto"/>
                                                                    <w:bottom w:val="none" w:sz="0" w:space="0" w:color="auto"/>
                                                                    <w:right w:val="none" w:sz="0" w:space="0" w:color="auto"/>
                                                                  </w:divBdr>
                                                                </w:div>
                                                                <w:div w:id="855651731">
                                                                  <w:marLeft w:val="0"/>
                                                                  <w:marRight w:val="0"/>
                                                                  <w:marTop w:val="0"/>
                                                                  <w:marBottom w:val="0"/>
                                                                  <w:divBdr>
                                                                    <w:top w:val="none" w:sz="0" w:space="0" w:color="auto"/>
                                                                    <w:left w:val="none" w:sz="0" w:space="0" w:color="auto"/>
                                                                    <w:bottom w:val="none" w:sz="0" w:space="0" w:color="auto"/>
                                                                    <w:right w:val="none" w:sz="0" w:space="0" w:color="auto"/>
                                                                  </w:divBdr>
                                                                </w:div>
                                                                <w:div w:id="855651743">
                                                                  <w:marLeft w:val="0"/>
                                                                  <w:marRight w:val="0"/>
                                                                  <w:marTop w:val="0"/>
                                                                  <w:marBottom w:val="0"/>
                                                                  <w:divBdr>
                                                                    <w:top w:val="none" w:sz="0" w:space="0" w:color="auto"/>
                                                                    <w:left w:val="none" w:sz="0" w:space="0" w:color="auto"/>
                                                                    <w:bottom w:val="none" w:sz="0" w:space="0" w:color="auto"/>
                                                                    <w:right w:val="none" w:sz="0" w:space="0" w:color="auto"/>
                                                                  </w:divBdr>
                                                                </w:div>
                                                                <w:div w:id="855651755">
                                                                  <w:marLeft w:val="0"/>
                                                                  <w:marRight w:val="0"/>
                                                                  <w:marTop w:val="0"/>
                                                                  <w:marBottom w:val="0"/>
                                                                  <w:divBdr>
                                                                    <w:top w:val="none" w:sz="0" w:space="0" w:color="auto"/>
                                                                    <w:left w:val="none" w:sz="0" w:space="0" w:color="auto"/>
                                                                    <w:bottom w:val="none" w:sz="0" w:space="0" w:color="auto"/>
                                                                    <w:right w:val="none" w:sz="0" w:space="0" w:color="auto"/>
                                                                  </w:divBdr>
                                                                </w:div>
                                                                <w:div w:id="855651771">
                                                                  <w:marLeft w:val="0"/>
                                                                  <w:marRight w:val="0"/>
                                                                  <w:marTop w:val="0"/>
                                                                  <w:marBottom w:val="0"/>
                                                                  <w:divBdr>
                                                                    <w:top w:val="none" w:sz="0" w:space="0" w:color="auto"/>
                                                                    <w:left w:val="none" w:sz="0" w:space="0" w:color="auto"/>
                                                                    <w:bottom w:val="none" w:sz="0" w:space="0" w:color="auto"/>
                                                                    <w:right w:val="none" w:sz="0" w:space="0" w:color="auto"/>
                                                                  </w:divBdr>
                                                                </w:div>
                                                                <w:div w:id="855651774">
                                                                  <w:marLeft w:val="0"/>
                                                                  <w:marRight w:val="0"/>
                                                                  <w:marTop w:val="0"/>
                                                                  <w:marBottom w:val="0"/>
                                                                  <w:divBdr>
                                                                    <w:top w:val="none" w:sz="0" w:space="0" w:color="auto"/>
                                                                    <w:left w:val="none" w:sz="0" w:space="0" w:color="auto"/>
                                                                    <w:bottom w:val="none" w:sz="0" w:space="0" w:color="auto"/>
                                                                    <w:right w:val="none" w:sz="0" w:space="0" w:color="auto"/>
                                                                  </w:divBdr>
                                                                </w:div>
                                                                <w:div w:id="855651776">
                                                                  <w:marLeft w:val="0"/>
                                                                  <w:marRight w:val="0"/>
                                                                  <w:marTop w:val="0"/>
                                                                  <w:marBottom w:val="0"/>
                                                                  <w:divBdr>
                                                                    <w:top w:val="none" w:sz="0" w:space="0" w:color="auto"/>
                                                                    <w:left w:val="none" w:sz="0" w:space="0" w:color="auto"/>
                                                                    <w:bottom w:val="none" w:sz="0" w:space="0" w:color="auto"/>
                                                                    <w:right w:val="none" w:sz="0" w:space="0" w:color="auto"/>
                                                                  </w:divBdr>
                                                                </w:div>
                                                                <w:div w:id="855651778">
                                                                  <w:marLeft w:val="0"/>
                                                                  <w:marRight w:val="0"/>
                                                                  <w:marTop w:val="0"/>
                                                                  <w:marBottom w:val="0"/>
                                                                  <w:divBdr>
                                                                    <w:top w:val="none" w:sz="0" w:space="0" w:color="auto"/>
                                                                    <w:left w:val="none" w:sz="0" w:space="0" w:color="auto"/>
                                                                    <w:bottom w:val="none" w:sz="0" w:space="0" w:color="auto"/>
                                                                    <w:right w:val="none" w:sz="0" w:space="0" w:color="auto"/>
                                                                  </w:divBdr>
                                                                </w:div>
                                                                <w:div w:id="855651781">
                                                                  <w:marLeft w:val="0"/>
                                                                  <w:marRight w:val="0"/>
                                                                  <w:marTop w:val="0"/>
                                                                  <w:marBottom w:val="0"/>
                                                                  <w:divBdr>
                                                                    <w:top w:val="none" w:sz="0" w:space="0" w:color="auto"/>
                                                                    <w:left w:val="none" w:sz="0" w:space="0" w:color="auto"/>
                                                                    <w:bottom w:val="none" w:sz="0" w:space="0" w:color="auto"/>
                                                                    <w:right w:val="none" w:sz="0" w:space="0" w:color="auto"/>
                                                                  </w:divBdr>
                                                                </w:div>
                                                                <w:div w:id="855651782">
                                                                  <w:marLeft w:val="0"/>
                                                                  <w:marRight w:val="0"/>
                                                                  <w:marTop w:val="0"/>
                                                                  <w:marBottom w:val="0"/>
                                                                  <w:divBdr>
                                                                    <w:top w:val="none" w:sz="0" w:space="0" w:color="auto"/>
                                                                    <w:left w:val="none" w:sz="0" w:space="0" w:color="auto"/>
                                                                    <w:bottom w:val="none" w:sz="0" w:space="0" w:color="auto"/>
                                                                    <w:right w:val="none" w:sz="0" w:space="0" w:color="auto"/>
                                                                  </w:divBdr>
                                                                </w:div>
                                                                <w:div w:id="855651788">
                                                                  <w:marLeft w:val="0"/>
                                                                  <w:marRight w:val="0"/>
                                                                  <w:marTop w:val="0"/>
                                                                  <w:marBottom w:val="0"/>
                                                                  <w:divBdr>
                                                                    <w:top w:val="none" w:sz="0" w:space="0" w:color="auto"/>
                                                                    <w:left w:val="none" w:sz="0" w:space="0" w:color="auto"/>
                                                                    <w:bottom w:val="none" w:sz="0" w:space="0" w:color="auto"/>
                                                                    <w:right w:val="none" w:sz="0" w:space="0" w:color="auto"/>
                                                                  </w:divBdr>
                                                                </w:div>
                                                                <w:div w:id="855651792">
                                                                  <w:marLeft w:val="0"/>
                                                                  <w:marRight w:val="0"/>
                                                                  <w:marTop w:val="0"/>
                                                                  <w:marBottom w:val="0"/>
                                                                  <w:divBdr>
                                                                    <w:top w:val="none" w:sz="0" w:space="0" w:color="auto"/>
                                                                    <w:left w:val="none" w:sz="0" w:space="0" w:color="auto"/>
                                                                    <w:bottom w:val="none" w:sz="0" w:space="0" w:color="auto"/>
                                                                    <w:right w:val="none" w:sz="0" w:space="0" w:color="auto"/>
                                                                  </w:divBdr>
                                                                </w:div>
                                                                <w:div w:id="855651797">
                                                                  <w:marLeft w:val="0"/>
                                                                  <w:marRight w:val="0"/>
                                                                  <w:marTop w:val="0"/>
                                                                  <w:marBottom w:val="0"/>
                                                                  <w:divBdr>
                                                                    <w:top w:val="none" w:sz="0" w:space="0" w:color="auto"/>
                                                                    <w:left w:val="none" w:sz="0" w:space="0" w:color="auto"/>
                                                                    <w:bottom w:val="none" w:sz="0" w:space="0" w:color="auto"/>
                                                                    <w:right w:val="none" w:sz="0" w:space="0" w:color="auto"/>
                                                                  </w:divBdr>
                                                                </w:div>
                                                                <w:div w:id="855651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855651793">
      <w:marLeft w:val="0"/>
      <w:marRight w:val="0"/>
      <w:marTop w:val="0"/>
      <w:marBottom w:val="0"/>
      <w:divBdr>
        <w:top w:val="none" w:sz="0" w:space="0" w:color="auto"/>
        <w:left w:val="none" w:sz="0" w:space="0" w:color="auto"/>
        <w:bottom w:val="none" w:sz="0" w:space="0" w:color="auto"/>
        <w:right w:val="none" w:sz="0" w:space="0" w:color="auto"/>
      </w:divBdr>
      <w:divsChild>
        <w:div w:id="855651718">
          <w:marLeft w:val="0"/>
          <w:marRight w:val="0"/>
          <w:marTop w:val="0"/>
          <w:marBottom w:val="0"/>
          <w:divBdr>
            <w:top w:val="none" w:sz="0" w:space="0" w:color="auto"/>
            <w:left w:val="none" w:sz="0" w:space="0" w:color="auto"/>
            <w:bottom w:val="none" w:sz="0" w:space="0" w:color="auto"/>
            <w:right w:val="none" w:sz="0" w:space="0" w:color="auto"/>
          </w:divBdr>
        </w:div>
        <w:div w:id="855651721">
          <w:marLeft w:val="0"/>
          <w:marRight w:val="0"/>
          <w:marTop w:val="0"/>
          <w:marBottom w:val="0"/>
          <w:divBdr>
            <w:top w:val="none" w:sz="0" w:space="0" w:color="auto"/>
            <w:left w:val="none" w:sz="0" w:space="0" w:color="auto"/>
            <w:bottom w:val="none" w:sz="0" w:space="0" w:color="auto"/>
            <w:right w:val="none" w:sz="0" w:space="0" w:color="auto"/>
          </w:divBdr>
        </w:div>
        <w:div w:id="855651729">
          <w:marLeft w:val="0"/>
          <w:marRight w:val="0"/>
          <w:marTop w:val="0"/>
          <w:marBottom w:val="0"/>
          <w:divBdr>
            <w:top w:val="none" w:sz="0" w:space="0" w:color="auto"/>
            <w:left w:val="none" w:sz="0" w:space="0" w:color="auto"/>
            <w:bottom w:val="none" w:sz="0" w:space="0" w:color="auto"/>
            <w:right w:val="none" w:sz="0" w:space="0" w:color="auto"/>
          </w:divBdr>
        </w:div>
        <w:div w:id="855651737">
          <w:marLeft w:val="0"/>
          <w:marRight w:val="0"/>
          <w:marTop w:val="0"/>
          <w:marBottom w:val="0"/>
          <w:divBdr>
            <w:top w:val="none" w:sz="0" w:space="0" w:color="auto"/>
            <w:left w:val="none" w:sz="0" w:space="0" w:color="auto"/>
            <w:bottom w:val="none" w:sz="0" w:space="0" w:color="auto"/>
            <w:right w:val="none" w:sz="0" w:space="0" w:color="auto"/>
          </w:divBdr>
        </w:div>
        <w:div w:id="855651740">
          <w:marLeft w:val="0"/>
          <w:marRight w:val="0"/>
          <w:marTop w:val="0"/>
          <w:marBottom w:val="0"/>
          <w:divBdr>
            <w:top w:val="none" w:sz="0" w:space="0" w:color="auto"/>
            <w:left w:val="none" w:sz="0" w:space="0" w:color="auto"/>
            <w:bottom w:val="none" w:sz="0" w:space="0" w:color="auto"/>
            <w:right w:val="none" w:sz="0" w:space="0" w:color="auto"/>
          </w:divBdr>
        </w:div>
        <w:div w:id="855651741">
          <w:marLeft w:val="0"/>
          <w:marRight w:val="0"/>
          <w:marTop w:val="0"/>
          <w:marBottom w:val="0"/>
          <w:divBdr>
            <w:top w:val="none" w:sz="0" w:space="0" w:color="auto"/>
            <w:left w:val="none" w:sz="0" w:space="0" w:color="auto"/>
            <w:bottom w:val="none" w:sz="0" w:space="0" w:color="auto"/>
            <w:right w:val="none" w:sz="0" w:space="0" w:color="auto"/>
          </w:divBdr>
        </w:div>
        <w:div w:id="855651742">
          <w:marLeft w:val="0"/>
          <w:marRight w:val="0"/>
          <w:marTop w:val="0"/>
          <w:marBottom w:val="0"/>
          <w:divBdr>
            <w:top w:val="none" w:sz="0" w:space="0" w:color="auto"/>
            <w:left w:val="none" w:sz="0" w:space="0" w:color="auto"/>
            <w:bottom w:val="none" w:sz="0" w:space="0" w:color="auto"/>
            <w:right w:val="none" w:sz="0" w:space="0" w:color="auto"/>
          </w:divBdr>
        </w:div>
        <w:div w:id="855651749">
          <w:marLeft w:val="0"/>
          <w:marRight w:val="0"/>
          <w:marTop w:val="0"/>
          <w:marBottom w:val="0"/>
          <w:divBdr>
            <w:top w:val="none" w:sz="0" w:space="0" w:color="auto"/>
            <w:left w:val="none" w:sz="0" w:space="0" w:color="auto"/>
            <w:bottom w:val="none" w:sz="0" w:space="0" w:color="auto"/>
            <w:right w:val="none" w:sz="0" w:space="0" w:color="auto"/>
          </w:divBdr>
        </w:div>
        <w:div w:id="855651768">
          <w:marLeft w:val="0"/>
          <w:marRight w:val="0"/>
          <w:marTop w:val="0"/>
          <w:marBottom w:val="0"/>
          <w:divBdr>
            <w:top w:val="none" w:sz="0" w:space="0" w:color="auto"/>
            <w:left w:val="none" w:sz="0" w:space="0" w:color="auto"/>
            <w:bottom w:val="none" w:sz="0" w:space="0" w:color="auto"/>
            <w:right w:val="none" w:sz="0" w:space="0" w:color="auto"/>
          </w:divBdr>
        </w:div>
        <w:div w:id="855651780">
          <w:marLeft w:val="0"/>
          <w:marRight w:val="0"/>
          <w:marTop w:val="0"/>
          <w:marBottom w:val="0"/>
          <w:divBdr>
            <w:top w:val="none" w:sz="0" w:space="0" w:color="auto"/>
            <w:left w:val="none" w:sz="0" w:space="0" w:color="auto"/>
            <w:bottom w:val="none" w:sz="0" w:space="0" w:color="auto"/>
            <w:right w:val="none" w:sz="0" w:space="0" w:color="auto"/>
          </w:divBdr>
        </w:div>
      </w:divsChild>
    </w:div>
    <w:div w:id="855651795">
      <w:marLeft w:val="0"/>
      <w:marRight w:val="0"/>
      <w:marTop w:val="0"/>
      <w:marBottom w:val="0"/>
      <w:divBdr>
        <w:top w:val="none" w:sz="0" w:space="0" w:color="auto"/>
        <w:left w:val="none" w:sz="0" w:space="0" w:color="auto"/>
        <w:bottom w:val="none" w:sz="0" w:space="0" w:color="auto"/>
        <w:right w:val="none" w:sz="0" w:space="0" w:color="auto"/>
      </w:divBdr>
    </w:div>
    <w:div w:id="855651799">
      <w:marLeft w:val="0"/>
      <w:marRight w:val="0"/>
      <w:marTop w:val="0"/>
      <w:marBottom w:val="0"/>
      <w:divBdr>
        <w:top w:val="none" w:sz="0" w:space="0" w:color="auto"/>
        <w:left w:val="none" w:sz="0" w:space="0" w:color="auto"/>
        <w:bottom w:val="none" w:sz="0" w:space="0" w:color="auto"/>
        <w:right w:val="none" w:sz="0" w:space="0" w:color="auto"/>
      </w:divBdr>
      <w:divsChild>
        <w:div w:id="855651714">
          <w:marLeft w:val="0"/>
          <w:marRight w:val="0"/>
          <w:marTop w:val="0"/>
          <w:marBottom w:val="0"/>
          <w:divBdr>
            <w:top w:val="none" w:sz="0" w:space="0" w:color="auto"/>
            <w:left w:val="none" w:sz="0" w:space="0" w:color="auto"/>
            <w:bottom w:val="none" w:sz="0" w:space="0" w:color="auto"/>
            <w:right w:val="none" w:sz="0" w:space="0" w:color="auto"/>
          </w:divBdr>
        </w:div>
        <w:div w:id="855651716">
          <w:marLeft w:val="0"/>
          <w:marRight w:val="0"/>
          <w:marTop w:val="0"/>
          <w:marBottom w:val="0"/>
          <w:divBdr>
            <w:top w:val="none" w:sz="0" w:space="0" w:color="auto"/>
            <w:left w:val="none" w:sz="0" w:space="0" w:color="auto"/>
            <w:bottom w:val="none" w:sz="0" w:space="0" w:color="auto"/>
            <w:right w:val="none" w:sz="0" w:space="0" w:color="auto"/>
          </w:divBdr>
        </w:div>
        <w:div w:id="855651725">
          <w:marLeft w:val="0"/>
          <w:marRight w:val="0"/>
          <w:marTop w:val="0"/>
          <w:marBottom w:val="0"/>
          <w:divBdr>
            <w:top w:val="none" w:sz="0" w:space="0" w:color="auto"/>
            <w:left w:val="none" w:sz="0" w:space="0" w:color="auto"/>
            <w:bottom w:val="none" w:sz="0" w:space="0" w:color="auto"/>
            <w:right w:val="none" w:sz="0" w:space="0" w:color="auto"/>
          </w:divBdr>
        </w:div>
        <w:div w:id="855651728">
          <w:marLeft w:val="0"/>
          <w:marRight w:val="0"/>
          <w:marTop w:val="0"/>
          <w:marBottom w:val="0"/>
          <w:divBdr>
            <w:top w:val="none" w:sz="0" w:space="0" w:color="auto"/>
            <w:left w:val="none" w:sz="0" w:space="0" w:color="auto"/>
            <w:bottom w:val="none" w:sz="0" w:space="0" w:color="auto"/>
            <w:right w:val="none" w:sz="0" w:space="0" w:color="auto"/>
          </w:divBdr>
        </w:div>
        <w:div w:id="855651756">
          <w:marLeft w:val="0"/>
          <w:marRight w:val="0"/>
          <w:marTop w:val="0"/>
          <w:marBottom w:val="0"/>
          <w:divBdr>
            <w:top w:val="none" w:sz="0" w:space="0" w:color="auto"/>
            <w:left w:val="none" w:sz="0" w:space="0" w:color="auto"/>
            <w:bottom w:val="none" w:sz="0" w:space="0" w:color="auto"/>
            <w:right w:val="none" w:sz="0" w:space="0" w:color="auto"/>
          </w:divBdr>
        </w:div>
      </w:divsChild>
    </w:div>
    <w:div w:id="1425226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footnotes.xml.rels><?xml version="1.0" encoding="UTF-8" standalone="yes"?>
<Relationships xmlns="http://schemas.openxmlformats.org/package/2006/relationships"><Relationship Id="rId3" Type="http://schemas.openxmlformats.org/officeDocument/2006/relationships/hyperlink" Target="http://bancoderopa.cl/wp-content/uploads/2019/10/FECU-SOCIAL-2019-Fundacio%CC%81n-Banco-de-Ropa.pdf" TargetMode="External"/><Relationship Id="rId2" Type="http://schemas.openxmlformats.org/officeDocument/2006/relationships/hyperlink" Target="https://www.bienestarcolsanitas.com/articulo/nueva-vida-para-la-ropa-usada.html" TargetMode="External"/><Relationship Id="rId1" Type="http://schemas.openxmlformats.org/officeDocument/2006/relationships/hyperlink" Target="https://diariodelhuila.com/los-bancos-de-ropa-otra-forma-de-solidaridad/" TargetMode="External"/><Relationship Id="rId5" Type="http://schemas.openxmlformats.org/officeDocument/2006/relationships/hyperlink" Target="https://www.elnuevosiglo.com.co/cultura-y-sociedad/reciclar-reparar-y-reutilizar-la-ropa-esta-de-moda-en-colombia" TargetMode="External"/><Relationship Id="rId4" Type="http://schemas.openxmlformats.org/officeDocument/2006/relationships/hyperlink" Target="https://www.ohchr.org/es/instruments-mechanisms/instruments/international-covenant-economic-social-and-cultural-right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835A09-469C-48BB-9074-7DA1E3E84A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4434</Words>
  <Characters>23812</Characters>
  <Application>Microsoft Office Word</Application>
  <DocSecurity>0</DocSecurity>
  <Lines>198</Lines>
  <Paragraphs>56</Paragraphs>
  <ScaleCrop>false</ScaleCrop>
  <HeadingPairs>
    <vt:vector size="2" baseType="variant">
      <vt:variant>
        <vt:lpstr>Título</vt:lpstr>
      </vt:variant>
      <vt:variant>
        <vt:i4>1</vt:i4>
      </vt:variant>
    </vt:vector>
  </HeadingPairs>
  <TitlesOfParts>
    <vt:vector size="1" baseType="lpstr">
      <vt:lpstr>MEMORANDO</vt:lpstr>
    </vt:vector>
  </TitlesOfParts>
  <Company>CONCEJO SANTAFE DE BOGOTA</Company>
  <LinksUpToDate>false</LinksUpToDate>
  <CharactersWithSpaces>28190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MEMORANDO</dc:title>
  <dc:subject/>
  <dc:creator>WILSON L. MORENO C.</dc:creator>
  <cp:keywords/>
  <dc:description/>
  <cp:lastModifiedBy>ANA YOLANDA DURAN RODRIGUEZ</cp:lastModifiedBy>
  <cp:revision>2</cp:revision>
  <cp:lastPrinted>2024-02-07T14:47:00Z</cp:lastPrinted>
  <dcterms:created xsi:type="dcterms:W3CDTF">2024-02-27T15:05:00Z</dcterms:created>
  <dcterms:modified xsi:type="dcterms:W3CDTF">2024-02-27T15:05:00Z</dcterms:modified>
</cp:coreProperties>
</file>